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275"/>
        <w:gridCol w:w="1701"/>
        <w:gridCol w:w="3402"/>
      </w:tblGrid>
      <w:tr w:rsidR="00053551" w:rsidRPr="00053551" w:rsidTr="00131213">
        <w:trPr>
          <w:trHeight w:val="286"/>
        </w:trPr>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tabs>
                <w:tab w:val="left" w:pos="6697"/>
              </w:tabs>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Unitatea de curs: Aspecte teoretice privind științele educației</w:t>
            </w:r>
          </w:p>
        </w:tc>
      </w:tr>
      <w:tr w:rsidR="00053551" w:rsidRPr="00053551" w:rsidTr="00131213">
        <w:trPr>
          <w:trHeight w:val="286"/>
        </w:trPr>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sz w:val="20"/>
                <w:szCs w:val="20"/>
                <w:lang w:val="fr-BE" w:eastAsia="ru-RU"/>
              </w:rPr>
            </w:pPr>
            <w:r w:rsidRPr="00053551">
              <w:rPr>
                <w:rFonts w:ascii="Times New Roman" w:eastAsia="Times New Roman" w:hAnsi="Times New Roman" w:cs="Times New Roman"/>
                <w:b/>
                <w:sz w:val="20"/>
                <w:szCs w:val="20"/>
                <w:lang w:eastAsia="ru-RU"/>
              </w:rPr>
              <w:t>Specialitatea: Pedagogie și tehnologii educaționale interactive</w:t>
            </w:r>
          </w:p>
        </w:tc>
      </w:tr>
      <w:tr w:rsidR="00053551" w:rsidRPr="00053551" w:rsidTr="00131213">
        <w:trPr>
          <w:trHeight w:val="257"/>
        </w:trPr>
        <w:tc>
          <w:tcPr>
            <w:tcW w:w="1277"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Codul disciplinei:</w:t>
            </w:r>
            <w:r w:rsidRPr="00053551">
              <w:rPr>
                <w:rFonts w:ascii="Times New Roman" w:eastAsia="Times New Roman" w:hAnsi="Times New Roman" w:cs="Times New Roman"/>
                <w:sz w:val="20"/>
                <w:szCs w:val="20"/>
                <w:lang w:eastAsia="ru-RU"/>
              </w:rPr>
              <w:t xml:space="preserve"> </w:t>
            </w:r>
          </w:p>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sz w:val="20"/>
                <w:szCs w:val="20"/>
                <w:lang w:eastAsia="ru-RU"/>
              </w:rPr>
              <w:t>F.01.O.002.2</w:t>
            </w:r>
          </w:p>
        </w:tc>
        <w:tc>
          <w:tcPr>
            <w:tcW w:w="1275"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Numărul de credite: 5</w:t>
            </w:r>
          </w:p>
        </w:tc>
        <w:tc>
          <w:tcPr>
            <w:tcW w:w="1701"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i/>
                <w:sz w:val="20"/>
                <w:szCs w:val="20"/>
                <w:lang w:eastAsia="ru-RU"/>
              </w:rPr>
            </w:pPr>
            <w:r w:rsidRPr="00053551">
              <w:rPr>
                <w:rFonts w:ascii="Times New Roman" w:eastAsia="Times New Roman" w:hAnsi="Times New Roman" w:cs="Times New Roman"/>
                <w:b/>
                <w:sz w:val="20"/>
                <w:szCs w:val="20"/>
                <w:lang w:eastAsia="ru-RU"/>
              </w:rPr>
              <w:t>Semestrul:</w:t>
            </w:r>
            <w:r w:rsidRPr="00053551">
              <w:rPr>
                <w:rFonts w:ascii="Times New Roman" w:eastAsia="Times New Roman" w:hAnsi="Times New Roman" w:cs="Times New Roman"/>
                <w:sz w:val="20"/>
                <w:szCs w:val="20"/>
                <w:lang w:eastAsia="ru-RU"/>
              </w:rPr>
              <w:t xml:space="preserve"> I</w:t>
            </w:r>
          </w:p>
        </w:tc>
        <w:tc>
          <w:tcPr>
            <w:tcW w:w="3402"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 xml:space="preserve">Durata: </w:t>
            </w:r>
            <w:r w:rsidRPr="00053551">
              <w:rPr>
                <w:rFonts w:ascii="Times New Roman" w:eastAsia="Times New Roman" w:hAnsi="Times New Roman" w:cs="Times New Roman"/>
                <w:sz w:val="20"/>
                <w:szCs w:val="20"/>
                <w:lang w:eastAsia="ru-RU"/>
              </w:rPr>
              <w:t>un semestru</w:t>
            </w:r>
          </w:p>
        </w:tc>
      </w:tr>
      <w:tr w:rsidR="00053551" w:rsidRPr="00053551" w:rsidTr="00131213">
        <w:tc>
          <w:tcPr>
            <w:tcW w:w="1277"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Tipuri de activități:</w:t>
            </w:r>
          </w:p>
          <w:p w:rsidR="00053551" w:rsidRPr="00053551" w:rsidRDefault="00053551" w:rsidP="00053551">
            <w:pPr>
              <w:spacing w:after="0" w:line="240" w:lineRule="auto"/>
              <w:jc w:val="center"/>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Curs: 20</w:t>
            </w:r>
          </w:p>
          <w:p w:rsidR="00053551" w:rsidRPr="00053551" w:rsidRDefault="00053551" w:rsidP="00053551">
            <w:pPr>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sz w:val="20"/>
                <w:szCs w:val="20"/>
                <w:lang w:eastAsia="ru-RU"/>
              </w:rPr>
              <w:t>Seminar: 20</w:t>
            </w:r>
          </w:p>
        </w:tc>
        <w:tc>
          <w:tcPr>
            <w:tcW w:w="1275"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jc w:val="center"/>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Numărul de ore contact direct: 20</w:t>
            </w:r>
          </w:p>
        </w:tc>
        <w:tc>
          <w:tcPr>
            <w:tcW w:w="1701"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Numărul de ore contact indirect / lucrul individual: 110</w:t>
            </w:r>
          </w:p>
        </w:tc>
        <w:tc>
          <w:tcPr>
            <w:tcW w:w="3402"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ind w:left="-108" w:firstLine="108"/>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Numărul de studenți:</w:t>
            </w:r>
          </w:p>
        </w:tc>
      </w:tr>
      <w:tr w:rsidR="00053551" w:rsidRPr="00053551" w:rsidTr="00131213">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 xml:space="preserve">Precondiții: </w:t>
            </w:r>
            <w:r w:rsidRPr="00053551">
              <w:rPr>
                <w:rFonts w:ascii="Times New Roman" w:eastAsia="Times New Roman" w:hAnsi="Times New Roman" w:cs="Times New Roman"/>
                <w:sz w:val="20"/>
                <w:szCs w:val="20"/>
                <w:lang w:eastAsia="ru-RU"/>
              </w:rPr>
              <w:t xml:space="preserve">Cunoștințe fundamentale din pedagogia generală </w:t>
            </w:r>
          </w:p>
        </w:tc>
      </w:tr>
      <w:tr w:rsidR="00053551" w:rsidRPr="00053551" w:rsidTr="00131213">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widowControl w:val="0"/>
              <w:tabs>
                <w:tab w:val="left" w:pos="281"/>
              </w:tabs>
              <w:spacing w:after="0" w:line="240" w:lineRule="auto"/>
              <w:ind w:right="92"/>
              <w:contextualSpacing/>
              <w:jc w:val="both"/>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 xml:space="preserve">Finalităţile cursului: </w:t>
            </w:r>
          </w:p>
          <w:p w:rsidR="00053551" w:rsidRPr="00053551" w:rsidRDefault="00053551" w:rsidP="00053551">
            <w:pPr>
              <w:spacing w:after="0" w:line="276" w:lineRule="auto"/>
              <w:jc w:val="both"/>
              <w:rPr>
                <w:rFonts w:ascii="Times New Roman" w:eastAsia="Times New Roman" w:hAnsi="Times New Roman" w:cs="Times New Roman"/>
                <w:sz w:val="20"/>
                <w:szCs w:val="20"/>
                <w:u w:val="single"/>
                <w:lang w:eastAsia="ru-RU"/>
              </w:rPr>
            </w:pPr>
            <w:r w:rsidRPr="00053551">
              <w:rPr>
                <w:rFonts w:ascii="Times New Roman" w:eastAsia="Times New Roman" w:hAnsi="Times New Roman" w:cs="Times New Roman"/>
                <w:sz w:val="20"/>
                <w:szCs w:val="20"/>
                <w:u w:val="single"/>
                <w:lang w:eastAsia="ru-RU"/>
              </w:rPr>
              <w:t>La nivel de cunoaștere</w:t>
            </w:r>
            <w:r w:rsidRPr="00053551">
              <w:rPr>
                <w:rFonts w:ascii="Times New Roman" w:eastAsia="Times New Roman" w:hAnsi="Times New Roman" w:cs="Times New Roman"/>
                <w:sz w:val="20"/>
                <w:szCs w:val="20"/>
                <w:lang w:eastAsia="ru-RU"/>
              </w:rPr>
              <w:t>:</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 definirea noțiunile fundamentale: identitate, valoare, educație pentru valori/axiologie;</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 definirea rolului valorilor în educație</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u w:val="single"/>
                <w:lang w:eastAsia="ru-RU"/>
              </w:rPr>
              <w:t>La nivel de aplicare</w:t>
            </w:r>
            <w:r w:rsidRPr="00053551">
              <w:rPr>
                <w:rFonts w:ascii="Times New Roman" w:eastAsia="Times New Roman" w:hAnsi="Times New Roman" w:cs="Times New Roman"/>
                <w:sz w:val="20"/>
                <w:szCs w:val="20"/>
                <w:lang w:eastAsia="ru-RU"/>
              </w:rPr>
              <w:t>:</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 demonstrarea importanței centrării educației pe valori și despre valori;</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 analiza valorilor educației moderne;</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 elaborarea sistemului valoric</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u w:val="single"/>
                <w:lang w:eastAsia="ru-RU"/>
              </w:rPr>
              <w:t>La nivel de integrare</w:t>
            </w:r>
            <w:r w:rsidRPr="00053551">
              <w:rPr>
                <w:rFonts w:ascii="Times New Roman" w:eastAsia="Times New Roman" w:hAnsi="Times New Roman" w:cs="Times New Roman"/>
                <w:sz w:val="20"/>
                <w:szCs w:val="20"/>
                <w:lang w:eastAsia="ru-RU"/>
              </w:rPr>
              <w:t>:</w:t>
            </w:r>
          </w:p>
          <w:p w:rsidR="00053551" w:rsidRPr="00053551" w:rsidRDefault="00053551" w:rsidP="00053551">
            <w:pPr>
              <w:spacing w:after="0" w:line="276"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 elaborarea reflecțiilor asupra problematicii legate de axiologia educației</w:t>
            </w:r>
          </w:p>
          <w:p w:rsidR="00053551" w:rsidRPr="00053551" w:rsidRDefault="00053551" w:rsidP="00053551">
            <w:pPr>
              <w:spacing w:after="0" w:line="276" w:lineRule="auto"/>
              <w:jc w:val="both"/>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sz w:val="20"/>
                <w:szCs w:val="20"/>
                <w:lang w:eastAsia="ru-RU"/>
              </w:rPr>
              <w:t>• dezvăluirea conceptului educație modernă, valoare a educației</w:t>
            </w:r>
          </w:p>
        </w:tc>
      </w:tr>
      <w:tr w:rsidR="00053551" w:rsidRPr="00053551" w:rsidTr="00131213">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Conţinut (descriptoriu):</w:t>
            </w:r>
            <w:r w:rsidRPr="00053551">
              <w:rPr>
                <w:rFonts w:ascii="Times New Roman" w:eastAsia="Times New Roman" w:hAnsi="Times New Roman" w:cs="Times New Roman"/>
                <w:sz w:val="20"/>
                <w:szCs w:val="20"/>
                <w:lang w:eastAsia="ru-RU"/>
              </w:rPr>
              <w:t xml:space="preserve"> Conceptul de valoare. Axiologia educației.  Definirea valorilor. Sistemul valoric. Factorii schimbării în educație – valori ale educației. Schimbarea de paradigmă educațională. Valoarea pozitivă a educației. Clasificarea valorilor. Noua axiologie a educației. Curriculum – valoare a educației. Abordări ale identității etnice.</w:t>
            </w:r>
          </w:p>
        </w:tc>
      </w:tr>
      <w:tr w:rsidR="00053551" w:rsidRPr="00053551" w:rsidTr="00131213">
        <w:trPr>
          <w:trHeight w:val="976"/>
        </w:trPr>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Metode de predare şi învăţare:</w:t>
            </w:r>
          </w:p>
          <w:p w:rsidR="00053551" w:rsidRPr="00053551" w:rsidRDefault="00053551" w:rsidP="00053551">
            <w:pPr>
              <w:spacing w:after="0" w:line="240" w:lineRule="auto"/>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053551" w:rsidRPr="00053551" w:rsidTr="00131213">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Modalități de evaluare: oral / scris</w:t>
            </w:r>
          </w:p>
          <w:p w:rsidR="00053551" w:rsidRPr="00053551" w:rsidRDefault="00053551" w:rsidP="00053551">
            <w:pPr>
              <w:spacing w:after="0" w:line="240"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Pe parcursul semestrului studentul va fi evaluat în cadrul seminarelor unde se organizează dezbateri.</w:t>
            </w:r>
          </w:p>
          <w:p w:rsidR="00053551" w:rsidRPr="00053551" w:rsidRDefault="00053551" w:rsidP="00053551">
            <w:pPr>
              <w:spacing w:after="0" w:line="240"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Nota finală  o constituie 60% din nota de pe semestru şi 40 % din nota acumulată la examenul final.</w:t>
            </w:r>
          </w:p>
          <w:p w:rsidR="00053551" w:rsidRPr="00053551" w:rsidRDefault="00053551" w:rsidP="00053551">
            <w:pPr>
              <w:spacing w:after="0" w:line="240"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Se va utiliza evaluarea cumulativă şi continuă privind cunoştinţele dobândite, formarea capacităţilor de operare cu datele şi indicatorii dezvoltării umane, aprecierea atitudinii şi interesului privind psihologia educațională, participarea la cursuri şi seminarii, elaborarea de materiale pentru portofoliul individual.</w:t>
            </w:r>
          </w:p>
        </w:tc>
      </w:tr>
      <w:tr w:rsidR="00053551" w:rsidRPr="00053551" w:rsidTr="00131213">
        <w:trPr>
          <w:trHeight w:val="690"/>
        </w:trPr>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Condiții de obținere a creditelor:</w:t>
            </w:r>
          </w:p>
          <w:p w:rsidR="00053551" w:rsidRPr="00053551" w:rsidRDefault="00053551" w:rsidP="00053551">
            <w:pPr>
              <w:spacing w:after="0" w:line="240" w:lineRule="auto"/>
              <w:rPr>
                <w:rFonts w:ascii="Times New Roman" w:eastAsia="Calibri" w:hAnsi="Times New Roman" w:cs="Times New Roman"/>
                <w:sz w:val="20"/>
                <w:szCs w:val="20"/>
              </w:rPr>
            </w:pPr>
            <w:r w:rsidRPr="00053551">
              <w:rPr>
                <w:rFonts w:ascii="Times New Roman" w:eastAsia="Calibri" w:hAnsi="Times New Roman" w:cs="Times New Roman"/>
                <w:sz w:val="20"/>
                <w:szCs w:val="20"/>
              </w:rPr>
              <w:t>Pentru obţinerea creditelor, studenţii trebuie să  realizeze integral cerinţele pentru cursul respectiv şi să susţină evaluările intermediare și evaluarea finală cu obținerea notei minime ,,5”.</w:t>
            </w:r>
          </w:p>
        </w:tc>
      </w:tr>
      <w:tr w:rsidR="00053551" w:rsidRPr="00053551" w:rsidTr="00131213">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Titularul cursului: Cojocari-Luchian Sn.</w:t>
            </w:r>
          </w:p>
        </w:tc>
      </w:tr>
      <w:tr w:rsidR="00053551" w:rsidRPr="00053551" w:rsidTr="00131213">
        <w:trPr>
          <w:trHeight w:val="335"/>
        </w:trPr>
        <w:tc>
          <w:tcPr>
            <w:tcW w:w="7655"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Alte informații:</w:t>
            </w:r>
          </w:p>
        </w:tc>
      </w:tr>
    </w:tbl>
    <w:p w:rsidR="00CE598A" w:rsidRDefault="00CE598A"/>
    <w:p w:rsidR="00053551" w:rsidRDefault="00053551"/>
    <w:p w:rsidR="00053551" w:rsidRDefault="00053551"/>
    <w:p w:rsidR="00053551" w:rsidRDefault="00053551"/>
    <w:p w:rsidR="00053551" w:rsidRDefault="00053551"/>
    <w:p w:rsidR="00053551" w:rsidRDefault="00053551"/>
    <w:p w:rsidR="00053551" w:rsidRDefault="00053551"/>
    <w:p w:rsidR="00053551" w:rsidRDefault="00053551"/>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275"/>
        <w:gridCol w:w="1701"/>
        <w:gridCol w:w="5841"/>
      </w:tblGrid>
      <w:tr w:rsidR="00053551" w:rsidRPr="00053551" w:rsidTr="00161287">
        <w:trPr>
          <w:trHeight w:val="286"/>
        </w:trPr>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tabs>
                <w:tab w:val="left" w:pos="6697"/>
              </w:tabs>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lastRenderedPageBreak/>
              <w:t>Unitatea de curs: Modulul: Cercetarea în științele educației</w:t>
            </w:r>
          </w:p>
        </w:tc>
      </w:tr>
      <w:tr w:rsidR="00053551" w:rsidRPr="00053551" w:rsidTr="00161287">
        <w:trPr>
          <w:trHeight w:val="286"/>
        </w:trPr>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sz w:val="20"/>
                <w:szCs w:val="20"/>
                <w:lang w:val="fr-BE" w:eastAsia="ru-RU"/>
              </w:rPr>
            </w:pPr>
            <w:r w:rsidRPr="00053551">
              <w:rPr>
                <w:rFonts w:ascii="Times New Roman" w:eastAsia="Times New Roman" w:hAnsi="Times New Roman" w:cs="Times New Roman"/>
                <w:b/>
                <w:sz w:val="20"/>
                <w:szCs w:val="20"/>
                <w:lang w:eastAsia="ru-RU"/>
              </w:rPr>
              <w:t>Specialitatea: Pedagogie și tehnologii educaționale interactive</w:t>
            </w:r>
          </w:p>
        </w:tc>
      </w:tr>
      <w:tr w:rsidR="00053551" w:rsidRPr="00053551" w:rsidTr="00161287">
        <w:trPr>
          <w:trHeight w:val="257"/>
        </w:trPr>
        <w:tc>
          <w:tcPr>
            <w:tcW w:w="1277"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Codul disciplinei:</w:t>
            </w:r>
            <w:r w:rsidRPr="00053551">
              <w:rPr>
                <w:rFonts w:ascii="Times New Roman" w:eastAsia="Times New Roman" w:hAnsi="Times New Roman" w:cs="Times New Roman"/>
                <w:sz w:val="20"/>
                <w:szCs w:val="20"/>
                <w:lang w:eastAsia="ru-RU"/>
              </w:rPr>
              <w:t xml:space="preserve"> </w:t>
            </w:r>
          </w:p>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sz w:val="20"/>
                <w:szCs w:val="20"/>
                <w:lang w:eastAsia="ru-RU"/>
              </w:rPr>
              <w:t>F.01.O.002.2</w:t>
            </w:r>
          </w:p>
        </w:tc>
        <w:tc>
          <w:tcPr>
            <w:tcW w:w="1275"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Numărul de credite: 5</w:t>
            </w:r>
          </w:p>
        </w:tc>
        <w:tc>
          <w:tcPr>
            <w:tcW w:w="1701"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i/>
                <w:sz w:val="20"/>
                <w:szCs w:val="20"/>
                <w:lang w:eastAsia="ru-RU"/>
              </w:rPr>
            </w:pPr>
            <w:r w:rsidRPr="00053551">
              <w:rPr>
                <w:rFonts w:ascii="Times New Roman" w:eastAsia="Times New Roman" w:hAnsi="Times New Roman" w:cs="Times New Roman"/>
                <w:b/>
                <w:sz w:val="20"/>
                <w:szCs w:val="20"/>
                <w:lang w:eastAsia="ru-RU"/>
              </w:rPr>
              <w:t>Semestrul:</w:t>
            </w:r>
            <w:r w:rsidRPr="00053551">
              <w:rPr>
                <w:rFonts w:ascii="Times New Roman" w:eastAsia="Times New Roman" w:hAnsi="Times New Roman" w:cs="Times New Roman"/>
                <w:sz w:val="20"/>
                <w:szCs w:val="20"/>
                <w:lang w:eastAsia="ru-RU"/>
              </w:rPr>
              <w:t xml:space="preserve"> I</w:t>
            </w:r>
          </w:p>
        </w:tc>
        <w:tc>
          <w:tcPr>
            <w:tcW w:w="5841"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 xml:space="preserve">Durata: </w:t>
            </w:r>
            <w:r w:rsidRPr="00053551">
              <w:rPr>
                <w:rFonts w:ascii="Times New Roman" w:eastAsia="Times New Roman" w:hAnsi="Times New Roman" w:cs="Times New Roman"/>
                <w:sz w:val="20"/>
                <w:szCs w:val="20"/>
                <w:lang w:eastAsia="ru-RU"/>
              </w:rPr>
              <w:t>un semestru</w:t>
            </w:r>
          </w:p>
        </w:tc>
      </w:tr>
      <w:tr w:rsidR="00053551" w:rsidRPr="00053551" w:rsidTr="00161287">
        <w:tc>
          <w:tcPr>
            <w:tcW w:w="1277"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Tipuri de activități:</w:t>
            </w:r>
          </w:p>
          <w:p w:rsidR="00053551" w:rsidRPr="00053551" w:rsidRDefault="00053551" w:rsidP="00053551">
            <w:pPr>
              <w:spacing w:after="0" w:line="240" w:lineRule="auto"/>
              <w:jc w:val="center"/>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Curs: 20</w:t>
            </w:r>
          </w:p>
          <w:p w:rsidR="00053551" w:rsidRPr="00053551" w:rsidRDefault="00053551" w:rsidP="00053551">
            <w:pPr>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sz w:val="20"/>
                <w:szCs w:val="20"/>
                <w:lang w:eastAsia="ru-RU"/>
              </w:rPr>
              <w:t>Seminar: 20</w:t>
            </w:r>
          </w:p>
        </w:tc>
        <w:tc>
          <w:tcPr>
            <w:tcW w:w="1275"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jc w:val="center"/>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Numărul de ore contact direct: 20</w:t>
            </w:r>
          </w:p>
        </w:tc>
        <w:tc>
          <w:tcPr>
            <w:tcW w:w="1701"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jc w:val="center"/>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Numărul de ore contact indirect / lucrul individual: 110</w:t>
            </w:r>
          </w:p>
        </w:tc>
        <w:tc>
          <w:tcPr>
            <w:tcW w:w="5841" w:type="dxa"/>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ind w:left="-108" w:firstLine="108"/>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Numărul de studenți:</w:t>
            </w:r>
          </w:p>
        </w:tc>
      </w:tr>
      <w:tr w:rsidR="00053551" w:rsidRPr="00053551" w:rsidTr="00161287">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 xml:space="preserve">Precondiții: </w:t>
            </w:r>
            <w:r w:rsidRPr="00053551">
              <w:rPr>
                <w:rFonts w:ascii="Times New Roman" w:eastAsia="Times New Roman" w:hAnsi="Times New Roman" w:cs="Times New Roman"/>
                <w:sz w:val="20"/>
                <w:szCs w:val="20"/>
                <w:lang w:eastAsia="ru-RU"/>
              </w:rPr>
              <w:t>Cunoștințe în metodologia și etica cercetării în domeniul educației; metodele de cercetare pedagogică și psihologică.</w:t>
            </w:r>
          </w:p>
        </w:tc>
      </w:tr>
      <w:tr w:rsidR="00053551" w:rsidRPr="00053551" w:rsidTr="00161287">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widowControl w:val="0"/>
              <w:tabs>
                <w:tab w:val="left" w:pos="281"/>
              </w:tabs>
              <w:spacing w:after="0" w:line="240" w:lineRule="auto"/>
              <w:ind w:right="92"/>
              <w:contextualSpacing/>
              <w:jc w:val="both"/>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 xml:space="preserve">Finalităţile cursului: </w:t>
            </w:r>
          </w:p>
          <w:p w:rsidR="00053551" w:rsidRPr="00053551" w:rsidRDefault="00053551" w:rsidP="00053551">
            <w:pPr>
              <w:spacing w:after="0" w:line="276" w:lineRule="auto"/>
              <w:ind w:firstLine="567"/>
              <w:rPr>
                <w:rFonts w:ascii="Calibri" w:eastAsia="Times New Roman" w:hAnsi="Calibri" w:cs="Times New Roman"/>
                <w:spacing w:val="-5"/>
                <w:sz w:val="20"/>
                <w:szCs w:val="20"/>
                <w:lang w:eastAsia="ru-RU"/>
              </w:rPr>
            </w:pPr>
            <w:r w:rsidRPr="00053551">
              <w:rPr>
                <w:rFonts w:ascii="Calibri" w:eastAsia="Times New Roman" w:hAnsi="Calibri" w:cs="Times New Roman"/>
                <w:spacing w:val="-5"/>
                <w:sz w:val="20"/>
                <w:szCs w:val="20"/>
                <w:lang w:eastAsia="ru-RU"/>
              </w:rPr>
              <w:t>• valorificarea potenţialului existent al sistemului de educaţie;</w:t>
            </w:r>
          </w:p>
          <w:p w:rsidR="00053551" w:rsidRPr="00053551" w:rsidRDefault="00053551" w:rsidP="00053551">
            <w:pPr>
              <w:spacing w:after="0" w:line="276" w:lineRule="auto"/>
              <w:ind w:firstLine="567"/>
              <w:rPr>
                <w:rFonts w:ascii="Calibri" w:eastAsia="Times New Roman" w:hAnsi="Calibri" w:cs="Times New Roman"/>
                <w:spacing w:val="-5"/>
                <w:sz w:val="20"/>
                <w:szCs w:val="20"/>
                <w:lang w:eastAsia="ru-RU"/>
              </w:rPr>
            </w:pPr>
            <w:r w:rsidRPr="00053551">
              <w:rPr>
                <w:rFonts w:ascii="Calibri" w:eastAsia="Times New Roman" w:hAnsi="Calibri" w:cs="Times New Roman"/>
                <w:spacing w:val="6"/>
                <w:w w:val="94"/>
                <w:sz w:val="20"/>
                <w:szCs w:val="20"/>
                <w:lang w:eastAsia="ru-RU"/>
              </w:rPr>
              <w:t xml:space="preserve">•  </w:t>
            </w:r>
            <w:r w:rsidRPr="00053551">
              <w:rPr>
                <w:rFonts w:ascii="Calibri" w:eastAsia="Times New Roman" w:hAnsi="Calibri" w:cs="Times New Roman"/>
                <w:spacing w:val="-3"/>
                <w:sz w:val="20"/>
                <w:szCs w:val="20"/>
                <w:lang w:eastAsia="ru-RU"/>
              </w:rPr>
              <w:t xml:space="preserve">capacitatea de a parcurge un demers de cercetare complex, concretizat în elaborarea unei teze </w:t>
            </w:r>
            <w:r w:rsidRPr="00053551">
              <w:rPr>
                <w:rFonts w:ascii="Calibri" w:eastAsia="Times New Roman" w:hAnsi="Calibri" w:cs="Times New Roman"/>
                <w:spacing w:val="-5"/>
                <w:sz w:val="20"/>
                <w:szCs w:val="20"/>
                <w:lang w:eastAsia="ru-RU"/>
              </w:rPr>
              <w:t>de masterat;</w:t>
            </w:r>
          </w:p>
          <w:p w:rsidR="00053551" w:rsidRPr="00053551" w:rsidRDefault="00053551" w:rsidP="00053551">
            <w:pPr>
              <w:spacing w:after="0" w:line="276" w:lineRule="auto"/>
              <w:ind w:firstLine="567"/>
              <w:rPr>
                <w:rFonts w:ascii="Calibri" w:eastAsia="Times New Roman" w:hAnsi="Calibri" w:cs="Times New Roman"/>
                <w:spacing w:val="-5"/>
                <w:sz w:val="20"/>
                <w:szCs w:val="20"/>
                <w:lang w:eastAsia="ru-RU"/>
              </w:rPr>
            </w:pPr>
            <w:r w:rsidRPr="00053551">
              <w:rPr>
                <w:rFonts w:ascii="Calibri" w:eastAsia="Times New Roman" w:hAnsi="Calibri" w:cs="Times New Roman"/>
                <w:spacing w:val="6"/>
                <w:w w:val="94"/>
                <w:sz w:val="20"/>
                <w:szCs w:val="20"/>
                <w:lang w:eastAsia="ru-RU"/>
              </w:rPr>
              <w:t xml:space="preserve">• </w:t>
            </w:r>
            <w:r w:rsidRPr="00053551">
              <w:rPr>
                <w:rFonts w:ascii="Calibri" w:eastAsia="Times New Roman" w:hAnsi="Calibri" w:cs="Times New Roman"/>
                <w:spacing w:val="-1"/>
                <w:sz w:val="20"/>
                <w:szCs w:val="20"/>
                <w:lang w:eastAsia="ru-RU"/>
              </w:rPr>
              <w:t xml:space="preserve">rafinamentul şi rigoarea expunerii clare, simple şi comprehensive a rezultatului unui demers </w:t>
            </w:r>
            <w:r w:rsidRPr="00053551">
              <w:rPr>
                <w:rFonts w:ascii="Calibri" w:eastAsia="Times New Roman" w:hAnsi="Calibri" w:cs="Times New Roman"/>
                <w:spacing w:val="-5"/>
                <w:sz w:val="20"/>
                <w:szCs w:val="20"/>
                <w:lang w:eastAsia="ru-RU"/>
              </w:rPr>
              <w:t>de cercetare într-o lucrare individuală;</w:t>
            </w:r>
          </w:p>
          <w:p w:rsidR="00053551" w:rsidRPr="00053551" w:rsidRDefault="00053551" w:rsidP="00053551">
            <w:pPr>
              <w:spacing w:after="0" w:line="276" w:lineRule="auto"/>
              <w:ind w:firstLine="567"/>
              <w:rPr>
                <w:rFonts w:ascii="Calibri" w:eastAsia="Times New Roman" w:hAnsi="Calibri" w:cs="Times New Roman"/>
                <w:sz w:val="20"/>
                <w:szCs w:val="20"/>
                <w:lang w:eastAsia="ru-RU"/>
              </w:rPr>
            </w:pPr>
            <w:r w:rsidRPr="00053551">
              <w:rPr>
                <w:rFonts w:ascii="Calibri" w:eastAsia="Times New Roman" w:hAnsi="Calibri" w:cs="Times New Roman"/>
                <w:spacing w:val="6"/>
                <w:w w:val="94"/>
                <w:sz w:val="20"/>
                <w:szCs w:val="20"/>
                <w:lang w:eastAsia="ru-RU"/>
              </w:rPr>
              <w:t xml:space="preserve">•  </w:t>
            </w:r>
            <w:r w:rsidRPr="00053551">
              <w:rPr>
                <w:rFonts w:ascii="Calibri" w:eastAsia="Times New Roman" w:hAnsi="Calibri" w:cs="Times New Roman"/>
                <w:spacing w:val="2"/>
                <w:sz w:val="20"/>
                <w:szCs w:val="20"/>
                <w:lang w:eastAsia="ru-RU"/>
              </w:rPr>
              <w:t>identificarea teoriile, conceptele investigaţiilor ştiinţifice în domeniul educaţional</w:t>
            </w:r>
            <w:r w:rsidRPr="00053551">
              <w:rPr>
                <w:rFonts w:ascii="Calibri" w:eastAsia="Times New Roman" w:hAnsi="Calibri" w:cs="Times New Roman"/>
                <w:spacing w:val="-16"/>
                <w:sz w:val="20"/>
                <w:szCs w:val="20"/>
                <w:lang w:eastAsia="ru-RU"/>
              </w:rPr>
              <w:t xml:space="preserve">; </w:t>
            </w:r>
          </w:p>
          <w:p w:rsidR="00053551" w:rsidRPr="00053551" w:rsidRDefault="00053551" w:rsidP="00053551">
            <w:pPr>
              <w:spacing w:after="0" w:line="276" w:lineRule="auto"/>
              <w:rPr>
                <w:rFonts w:ascii="Calibri" w:eastAsia="Times New Roman" w:hAnsi="Calibri" w:cs="Times New Roman"/>
                <w:spacing w:val="-6"/>
                <w:sz w:val="20"/>
                <w:szCs w:val="20"/>
                <w:lang w:eastAsia="ru-RU"/>
              </w:rPr>
            </w:pPr>
            <w:r w:rsidRPr="00053551">
              <w:rPr>
                <w:rFonts w:ascii="Calibri" w:eastAsia="Times New Roman" w:hAnsi="Calibri" w:cs="Times New Roman"/>
                <w:sz w:val="20"/>
                <w:szCs w:val="20"/>
                <w:lang w:eastAsia="ru-RU"/>
              </w:rPr>
              <w:t xml:space="preserve">        </w:t>
            </w:r>
            <w:r w:rsidRPr="00053551">
              <w:rPr>
                <w:rFonts w:ascii="Calibri" w:eastAsia="Times New Roman" w:hAnsi="Calibri" w:cs="Times New Roman"/>
                <w:spacing w:val="6"/>
                <w:w w:val="94"/>
                <w:sz w:val="20"/>
                <w:szCs w:val="20"/>
                <w:lang w:eastAsia="ru-RU"/>
              </w:rPr>
              <w:t xml:space="preserve">• </w:t>
            </w:r>
            <w:r w:rsidRPr="00053551">
              <w:rPr>
                <w:rFonts w:ascii="Calibri" w:eastAsia="Times New Roman" w:hAnsi="Calibri" w:cs="Times New Roman"/>
                <w:sz w:val="20"/>
                <w:szCs w:val="20"/>
                <w:lang w:eastAsia="ru-RU"/>
              </w:rPr>
              <w:t xml:space="preserve"> integrarea cunoştinţele şi competenţele investigaţionale în cadrul</w:t>
            </w:r>
            <w:r w:rsidRPr="00053551">
              <w:rPr>
                <w:rFonts w:ascii="Calibri" w:eastAsia="Times New Roman" w:hAnsi="Calibri" w:cs="Times New Roman"/>
                <w:spacing w:val="-6"/>
                <w:sz w:val="20"/>
                <w:szCs w:val="20"/>
                <w:lang w:eastAsia="ru-RU"/>
              </w:rPr>
              <w:t>, realizării unei cercetări în domeniul ştiinţelor educaţiei;</w:t>
            </w:r>
          </w:p>
          <w:p w:rsidR="00053551" w:rsidRPr="00053551" w:rsidRDefault="00053551" w:rsidP="00053551">
            <w:pPr>
              <w:spacing w:after="0" w:line="276" w:lineRule="auto"/>
              <w:rPr>
                <w:rFonts w:ascii="Calibri" w:eastAsia="Times New Roman" w:hAnsi="Calibri" w:cs="Times New Roman"/>
                <w:sz w:val="20"/>
                <w:szCs w:val="20"/>
                <w:lang w:eastAsia="ru-RU"/>
              </w:rPr>
            </w:pPr>
            <w:r w:rsidRPr="00053551">
              <w:rPr>
                <w:rFonts w:ascii="Calibri" w:eastAsia="Times New Roman" w:hAnsi="Calibri" w:cs="Times New Roman"/>
                <w:spacing w:val="-4"/>
                <w:sz w:val="20"/>
                <w:szCs w:val="20"/>
                <w:lang w:eastAsia="ru-RU"/>
              </w:rPr>
              <w:t xml:space="preserve">       </w:t>
            </w:r>
            <w:r w:rsidRPr="00053551">
              <w:rPr>
                <w:rFonts w:ascii="Calibri" w:eastAsia="Times New Roman" w:hAnsi="Calibri" w:cs="Times New Roman"/>
                <w:spacing w:val="6"/>
                <w:w w:val="94"/>
                <w:sz w:val="20"/>
                <w:szCs w:val="20"/>
                <w:lang w:eastAsia="ru-RU"/>
              </w:rPr>
              <w:t xml:space="preserve">• </w:t>
            </w:r>
            <w:r w:rsidRPr="00053551">
              <w:rPr>
                <w:rFonts w:ascii="Calibri" w:eastAsia="Times New Roman" w:hAnsi="Calibri" w:cs="Times New Roman"/>
                <w:spacing w:val="-4"/>
                <w:sz w:val="20"/>
                <w:szCs w:val="20"/>
                <w:lang w:eastAsia="ru-RU"/>
              </w:rPr>
              <w:t>însușirea logicii cercetării în științele educației;</w:t>
            </w:r>
          </w:p>
          <w:p w:rsidR="00053551" w:rsidRPr="00053551" w:rsidRDefault="00053551" w:rsidP="00053551">
            <w:pPr>
              <w:spacing w:after="0" w:line="276" w:lineRule="auto"/>
              <w:rPr>
                <w:rFonts w:ascii="Calibri" w:eastAsia="Times New Roman" w:hAnsi="Calibri" w:cs="Times New Roman"/>
                <w:sz w:val="20"/>
                <w:szCs w:val="20"/>
                <w:lang w:eastAsia="ru-RU"/>
              </w:rPr>
            </w:pPr>
            <w:r w:rsidRPr="00053551">
              <w:rPr>
                <w:rFonts w:ascii="Calibri" w:eastAsia="Times New Roman" w:hAnsi="Calibri" w:cs="Times New Roman"/>
                <w:spacing w:val="-5"/>
                <w:sz w:val="20"/>
                <w:szCs w:val="20"/>
                <w:lang w:eastAsia="ru-RU"/>
              </w:rPr>
              <w:t xml:space="preserve">       </w:t>
            </w:r>
            <w:r w:rsidRPr="00053551">
              <w:rPr>
                <w:rFonts w:ascii="Calibri" w:eastAsia="Times New Roman" w:hAnsi="Calibri" w:cs="Times New Roman"/>
                <w:spacing w:val="6"/>
                <w:w w:val="94"/>
                <w:sz w:val="20"/>
                <w:szCs w:val="20"/>
                <w:lang w:eastAsia="ru-RU"/>
              </w:rPr>
              <w:t xml:space="preserve">• </w:t>
            </w:r>
            <w:r w:rsidRPr="00053551">
              <w:rPr>
                <w:rFonts w:ascii="Calibri" w:eastAsia="Times New Roman" w:hAnsi="Calibri" w:cs="Times New Roman"/>
                <w:spacing w:val="-5"/>
                <w:sz w:val="20"/>
                <w:szCs w:val="20"/>
                <w:lang w:eastAsia="ru-RU"/>
              </w:rPr>
              <w:t xml:space="preserve"> utilizarea eficientă a  metodelor de cercetare adecvate la intersecţia cercetărilor </w:t>
            </w:r>
            <w:r w:rsidRPr="00053551">
              <w:rPr>
                <w:rFonts w:ascii="Calibri" w:eastAsia="Times New Roman" w:hAnsi="Calibri" w:cs="Times New Roman"/>
                <w:spacing w:val="-4"/>
                <w:sz w:val="20"/>
                <w:szCs w:val="20"/>
                <w:lang w:eastAsia="ru-RU"/>
              </w:rPr>
              <w:t>în științele educației</w:t>
            </w:r>
            <w:r w:rsidRPr="00053551">
              <w:rPr>
                <w:rFonts w:ascii="Calibri" w:eastAsia="Times New Roman" w:hAnsi="Calibri" w:cs="Times New Roman"/>
                <w:spacing w:val="-5"/>
                <w:sz w:val="20"/>
                <w:szCs w:val="20"/>
                <w:lang w:eastAsia="ru-RU"/>
              </w:rPr>
              <w:t>;</w:t>
            </w:r>
          </w:p>
          <w:p w:rsidR="00053551" w:rsidRPr="00053551" w:rsidRDefault="00053551" w:rsidP="00053551">
            <w:pPr>
              <w:spacing w:after="0" w:line="276" w:lineRule="auto"/>
              <w:rPr>
                <w:rFonts w:ascii="Calibri" w:eastAsia="Times New Roman" w:hAnsi="Calibri" w:cs="Times New Roman"/>
                <w:sz w:val="20"/>
                <w:szCs w:val="20"/>
                <w:lang w:eastAsia="ru-RU"/>
              </w:rPr>
            </w:pPr>
            <w:r w:rsidRPr="00053551">
              <w:rPr>
                <w:rFonts w:ascii="Calibri" w:eastAsia="Times New Roman" w:hAnsi="Calibri" w:cs="Times New Roman"/>
                <w:spacing w:val="-5"/>
                <w:sz w:val="20"/>
                <w:szCs w:val="20"/>
                <w:lang w:eastAsia="ru-RU"/>
              </w:rPr>
              <w:t xml:space="preserve">       </w:t>
            </w:r>
            <w:r w:rsidRPr="00053551">
              <w:rPr>
                <w:rFonts w:ascii="Calibri" w:eastAsia="Times New Roman" w:hAnsi="Calibri" w:cs="Times New Roman"/>
                <w:spacing w:val="6"/>
                <w:w w:val="94"/>
                <w:sz w:val="20"/>
                <w:szCs w:val="20"/>
                <w:lang w:eastAsia="ru-RU"/>
              </w:rPr>
              <w:t>• e</w:t>
            </w:r>
            <w:r w:rsidRPr="00053551">
              <w:rPr>
                <w:rFonts w:ascii="Calibri" w:eastAsia="Times New Roman" w:hAnsi="Calibri" w:cs="Times New Roman"/>
                <w:spacing w:val="-5"/>
                <w:sz w:val="20"/>
                <w:szCs w:val="20"/>
                <w:lang w:eastAsia="ru-RU"/>
              </w:rPr>
              <w:t>laborarea proiectelor de cercetare ştiinţifică în</w:t>
            </w:r>
            <w:r w:rsidRPr="00053551">
              <w:rPr>
                <w:rFonts w:ascii="Calibri" w:eastAsia="Times New Roman" w:hAnsi="Calibri" w:cs="Times New Roman"/>
                <w:spacing w:val="-4"/>
                <w:sz w:val="20"/>
                <w:szCs w:val="20"/>
                <w:lang w:eastAsia="ru-RU"/>
              </w:rPr>
              <w:t xml:space="preserve"> științele educației</w:t>
            </w:r>
            <w:r w:rsidRPr="00053551">
              <w:rPr>
                <w:rFonts w:ascii="Calibri" w:eastAsia="Times New Roman" w:hAnsi="Calibri" w:cs="Times New Roman"/>
                <w:spacing w:val="-5"/>
                <w:sz w:val="20"/>
                <w:szCs w:val="20"/>
                <w:lang w:eastAsia="ru-RU"/>
              </w:rPr>
              <w:t>;</w:t>
            </w:r>
          </w:p>
          <w:p w:rsidR="00053551" w:rsidRPr="00053551" w:rsidRDefault="00053551" w:rsidP="00053551">
            <w:pPr>
              <w:spacing w:after="0" w:line="276" w:lineRule="auto"/>
              <w:rPr>
                <w:rFonts w:ascii="Calibri" w:eastAsia="Times New Roman" w:hAnsi="Calibri" w:cs="Times New Roman"/>
                <w:b/>
                <w:sz w:val="20"/>
                <w:szCs w:val="20"/>
                <w:lang w:eastAsia="ru-RU"/>
              </w:rPr>
            </w:pPr>
            <w:r w:rsidRPr="00053551">
              <w:rPr>
                <w:rFonts w:ascii="Calibri" w:eastAsia="Times New Roman" w:hAnsi="Calibri" w:cs="Times New Roman"/>
                <w:spacing w:val="-3"/>
                <w:sz w:val="20"/>
                <w:szCs w:val="20"/>
                <w:lang w:eastAsia="ru-RU"/>
              </w:rPr>
              <w:t xml:space="preserve">      </w:t>
            </w:r>
            <w:r w:rsidRPr="00053551">
              <w:rPr>
                <w:rFonts w:ascii="Calibri" w:eastAsia="Times New Roman" w:hAnsi="Calibri" w:cs="Times New Roman"/>
                <w:spacing w:val="6"/>
                <w:w w:val="94"/>
                <w:sz w:val="20"/>
                <w:szCs w:val="20"/>
                <w:lang w:eastAsia="ru-RU"/>
              </w:rPr>
              <w:t xml:space="preserve">• </w:t>
            </w:r>
            <w:r w:rsidRPr="00053551">
              <w:rPr>
                <w:rFonts w:ascii="Calibri" w:eastAsia="Times New Roman" w:hAnsi="Calibri" w:cs="Times New Roman"/>
                <w:spacing w:val="-3"/>
                <w:sz w:val="20"/>
                <w:szCs w:val="20"/>
                <w:lang w:eastAsia="ru-RU"/>
              </w:rPr>
              <w:t xml:space="preserve"> identificarea problemelor care apar în cadrul cercetării </w:t>
            </w:r>
            <w:r w:rsidRPr="00053551">
              <w:rPr>
                <w:rFonts w:ascii="Calibri" w:eastAsia="Times New Roman" w:hAnsi="Calibri" w:cs="Times New Roman"/>
                <w:spacing w:val="-4"/>
                <w:sz w:val="20"/>
                <w:szCs w:val="20"/>
                <w:lang w:eastAsia="ru-RU"/>
              </w:rPr>
              <w:t>în științele educației</w:t>
            </w:r>
            <w:r w:rsidRPr="00053551">
              <w:rPr>
                <w:rFonts w:ascii="Calibri" w:eastAsia="Times New Roman" w:hAnsi="Calibri" w:cs="Times New Roman"/>
                <w:spacing w:val="-3"/>
                <w:sz w:val="20"/>
                <w:szCs w:val="20"/>
                <w:lang w:eastAsia="ru-RU"/>
              </w:rPr>
              <w:t>.</w:t>
            </w:r>
          </w:p>
        </w:tc>
      </w:tr>
      <w:tr w:rsidR="00053551" w:rsidRPr="00053551" w:rsidTr="00161287">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sz w:val="20"/>
                <w:szCs w:val="20"/>
                <w:lang w:eastAsia="ru-RU"/>
              </w:rPr>
            </w:pPr>
            <w:r w:rsidRPr="00053551">
              <w:rPr>
                <w:rFonts w:ascii="Times New Roman" w:eastAsia="Times New Roman" w:hAnsi="Times New Roman" w:cs="Times New Roman"/>
                <w:b/>
                <w:sz w:val="20"/>
                <w:szCs w:val="20"/>
                <w:lang w:eastAsia="ru-RU"/>
              </w:rPr>
              <w:t>Conţinut (descriptoriu):</w:t>
            </w:r>
            <w:r w:rsidRPr="00053551">
              <w:rPr>
                <w:rFonts w:ascii="Times New Roman" w:eastAsia="Times New Roman" w:hAnsi="Times New Roman" w:cs="Times New Roman"/>
                <w:sz w:val="20"/>
                <w:szCs w:val="20"/>
                <w:lang w:eastAsia="ru-RU"/>
              </w:rPr>
              <w:t xml:space="preserve"> Fundamentele pedagogice ale teoriei metodologiei cercetării în educație. </w:t>
            </w:r>
            <w:r w:rsidRPr="00053551">
              <w:rPr>
                <w:rFonts w:ascii="Times New Roman" w:eastAsia="Times New Roman" w:hAnsi="Times New Roman" w:cs="Times New Roman"/>
                <w:bCs/>
                <w:color w:val="000000"/>
                <w:spacing w:val="-3"/>
                <w:sz w:val="20"/>
                <w:szCs w:val="20"/>
                <w:lang w:eastAsia="ru-RU"/>
              </w:rPr>
              <w:t>Logica cercetării ştiinţifice în domeniul î</w:t>
            </w:r>
            <w:r w:rsidRPr="00053551">
              <w:rPr>
                <w:rFonts w:ascii="Times New Roman" w:eastAsia="Times New Roman" w:hAnsi="Times New Roman" w:cs="Times New Roman"/>
                <w:bCs/>
                <w:color w:val="000000"/>
                <w:spacing w:val="-10"/>
                <w:sz w:val="20"/>
                <w:szCs w:val="20"/>
                <w:lang w:eastAsia="ru-RU"/>
              </w:rPr>
              <w:t xml:space="preserve">nvăţământului. </w:t>
            </w:r>
            <w:r w:rsidRPr="00053551">
              <w:rPr>
                <w:rFonts w:ascii="Times New Roman" w:eastAsia="Times New Roman" w:hAnsi="Times New Roman" w:cs="Times New Roman"/>
                <w:sz w:val="20"/>
                <w:szCs w:val="20"/>
                <w:lang w:eastAsia="ru-RU"/>
              </w:rPr>
              <w:t xml:space="preserve">Esența logicii cercetării în educație. </w:t>
            </w:r>
            <w:r w:rsidRPr="00053551">
              <w:rPr>
                <w:rFonts w:ascii="Times New Roman" w:eastAsia="Times New Roman" w:hAnsi="Times New Roman" w:cs="Times New Roman"/>
                <w:bCs/>
                <w:color w:val="000000"/>
                <w:spacing w:val="-5"/>
                <w:sz w:val="20"/>
                <w:szCs w:val="20"/>
                <w:lang w:eastAsia="ru-RU"/>
              </w:rPr>
              <w:t xml:space="preserve">Metodele şi tehnologia cercetării ştiinţifice. </w:t>
            </w:r>
            <w:r w:rsidRPr="00053551">
              <w:rPr>
                <w:rFonts w:ascii="Times New Roman" w:eastAsia="Times New Roman" w:hAnsi="Times New Roman" w:cs="Times New Roman"/>
                <w:sz w:val="20"/>
                <w:szCs w:val="20"/>
                <w:lang w:eastAsia="ru-RU"/>
              </w:rPr>
              <w:t xml:space="preserve">Implementarea metodelor psihologice de cercetare. </w:t>
            </w:r>
            <w:r w:rsidRPr="00053551">
              <w:rPr>
                <w:rFonts w:ascii="Times New Roman" w:eastAsia="Times New Roman" w:hAnsi="Times New Roman" w:cs="Times New Roman"/>
                <w:bCs/>
                <w:color w:val="000000"/>
                <w:spacing w:val="4"/>
                <w:sz w:val="20"/>
                <w:szCs w:val="20"/>
                <w:lang w:eastAsia="ru-RU"/>
              </w:rPr>
              <w:t xml:space="preserve">Experimentul pedagogic în cadrul </w:t>
            </w:r>
            <w:r w:rsidRPr="00053551">
              <w:rPr>
                <w:rFonts w:ascii="Times New Roman" w:eastAsia="Times New Roman" w:hAnsi="Times New Roman" w:cs="Times New Roman"/>
                <w:bCs/>
                <w:color w:val="000000"/>
                <w:sz w:val="20"/>
                <w:szCs w:val="20"/>
                <w:lang w:eastAsia="ru-RU"/>
              </w:rPr>
              <w:t xml:space="preserve">învăţământului preuniversitar şi universitar. Tipuri. </w:t>
            </w:r>
            <w:r w:rsidRPr="00053551">
              <w:rPr>
                <w:rFonts w:ascii="Times New Roman" w:eastAsia="Times New Roman" w:hAnsi="Times New Roman" w:cs="Times New Roman"/>
                <w:bCs/>
                <w:color w:val="000000"/>
                <w:spacing w:val="4"/>
                <w:sz w:val="20"/>
                <w:szCs w:val="20"/>
                <w:lang w:eastAsia="ru-RU"/>
              </w:rPr>
              <w:t xml:space="preserve">Metodele de prelucrare şi interpretare  a datelor ştiinţifice. </w:t>
            </w:r>
            <w:r w:rsidRPr="00053551">
              <w:rPr>
                <w:rFonts w:ascii="Times New Roman" w:eastAsia="Times New Roman" w:hAnsi="Times New Roman" w:cs="Times New Roman"/>
                <w:bCs/>
                <w:color w:val="000000"/>
                <w:spacing w:val="-1"/>
                <w:sz w:val="20"/>
                <w:szCs w:val="20"/>
                <w:lang w:eastAsia="ru-RU"/>
              </w:rPr>
              <w:t>Proiecte de cercetare ştiinţifică.</w:t>
            </w:r>
            <w:r w:rsidRPr="00053551">
              <w:rPr>
                <w:rFonts w:ascii="Times New Roman" w:eastAsia="Times New Roman" w:hAnsi="Times New Roman" w:cs="Times New Roman"/>
                <w:color w:val="000000"/>
                <w:spacing w:val="1"/>
                <w:sz w:val="20"/>
                <w:szCs w:val="20"/>
                <w:lang w:eastAsia="ru-RU"/>
              </w:rPr>
              <w:t xml:space="preserve"> Structurarea instrumentarului şi categoriilor </w:t>
            </w:r>
            <w:r w:rsidRPr="00053551">
              <w:rPr>
                <w:rFonts w:ascii="Times New Roman" w:eastAsia="Times New Roman" w:hAnsi="Times New Roman" w:cs="Times New Roman"/>
                <w:color w:val="000000"/>
                <w:spacing w:val="-3"/>
                <w:sz w:val="20"/>
                <w:szCs w:val="20"/>
                <w:lang w:eastAsia="ru-RU"/>
              </w:rPr>
              <w:t xml:space="preserve">investigaţionale. </w:t>
            </w:r>
            <w:r w:rsidRPr="00053551">
              <w:rPr>
                <w:rFonts w:ascii="Times New Roman" w:eastAsia="Times New Roman" w:hAnsi="Times New Roman" w:cs="Times New Roman"/>
                <w:bCs/>
                <w:color w:val="000000"/>
                <w:spacing w:val="2"/>
                <w:sz w:val="20"/>
                <w:szCs w:val="20"/>
                <w:lang w:eastAsia="ru-RU"/>
              </w:rPr>
              <w:t xml:space="preserve">Limbajul şi stilistica în domeniul </w:t>
            </w:r>
            <w:r w:rsidRPr="00053551">
              <w:rPr>
                <w:rFonts w:ascii="Times New Roman" w:eastAsia="Times New Roman" w:hAnsi="Times New Roman" w:cs="Times New Roman"/>
                <w:bCs/>
                <w:color w:val="000000"/>
                <w:spacing w:val="4"/>
                <w:sz w:val="20"/>
                <w:szCs w:val="20"/>
                <w:lang w:eastAsia="ru-RU"/>
              </w:rPr>
              <w:t xml:space="preserve">cercetării. </w:t>
            </w:r>
            <w:r w:rsidRPr="00053551">
              <w:rPr>
                <w:rFonts w:ascii="Times New Roman" w:eastAsia="Times New Roman" w:hAnsi="Times New Roman" w:cs="Times New Roman"/>
                <w:sz w:val="20"/>
                <w:szCs w:val="20"/>
                <w:lang w:eastAsia="ru-RU"/>
              </w:rPr>
              <w:t>Tehnici de redactare a materialului cercetării. Personalitatea cercetătorului.</w:t>
            </w:r>
          </w:p>
        </w:tc>
      </w:tr>
      <w:tr w:rsidR="00053551" w:rsidRPr="00053551" w:rsidTr="00161287">
        <w:trPr>
          <w:trHeight w:val="976"/>
        </w:trPr>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Metode de predare şi învăţare:</w:t>
            </w:r>
          </w:p>
          <w:p w:rsidR="00053551" w:rsidRPr="00053551" w:rsidRDefault="00053551" w:rsidP="00053551">
            <w:pPr>
              <w:spacing w:after="0" w:line="240" w:lineRule="auto"/>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053551" w:rsidRPr="00053551" w:rsidTr="00161287">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Modalități de evaluare: oral / scris</w:t>
            </w:r>
          </w:p>
          <w:p w:rsidR="00053551" w:rsidRPr="00053551" w:rsidRDefault="00053551" w:rsidP="00053551">
            <w:pPr>
              <w:spacing w:after="0" w:line="240"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Pe parcursul semestrului studentul va fi evaluat în cadrul seminarelor unde se organizează dezbateri, proiecte de cercetare.</w:t>
            </w:r>
          </w:p>
          <w:p w:rsidR="00053551" w:rsidRPr="00053551" w:rsidRDefault="00053551" w:rsidP="00053551">
            <w:pPr>
              <w:spacing w:after="0" w:line="240"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Nota finală  o constituie 60% din nota de pe semestru şi 40 % din nota acumulată la examenul final.</w:t>
            </w:r>
          </w:p>
          <w:p w:rsidR="00053551" w:rsidRPr="00053551" w:rsidRDefault="00053551" w:rsidP="00053551">
            <w:pPr>
              <w:spacing w:after="0" w:line="240" w:lineRule="auto"/>
              <w:jc w:val="both"/>
              <w:rPr>
                <w:rFonts w:ascii="Times New Roman" w:eastAsia="Times New Roman" w:hAnsi="Times New Roman" w:cs="Times New Roman"/>
                <w:sz w:val="20"/>
                <w:szCs w:val="20"/>
                <w:lang w:eastAsia="ru-RU"/>
              </w:rPr>
            </w:pPr>
            <w:r w:rsidRPr="00053551">
              <w:rPr>
                <w:rFonts w:ascii="Times New Roman" w:eastAsia="Times New Roman" w:hAnsi="Times New Roman" w:cs="Times New Roman"/>
                <w:sz w:val="20"/>
                <w:szCs w:val="20"/>
                <w:lang w:eastAsia="ru-RU"/>
              </w:rPr>
              <w:t>Se va utiliza evaluarea cumulativă şi continuă privind cunoştinţele dobândite, formarea capacităţilor de operare cu datele şi indicatorii dezvoltării umane, aprecierea atitudinii şi interesului privind psihologia educațională, participarea la cursuri şi seminarii, elaborarea de materiale pentru portofoliul individual.</w:t>
            </w:r>
          </w:p>
        </w:tc>
      </w:tr>
      <w:tr w:rsidR="00053551" w:rsidRPr="00053551" w:rsidTr="00161287">
        <w:trPr>
          <w:trHeight w:val="690"/>
        </w:trPr>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Condiții de obținere a creditelor:</w:t>
            </w:r>
          </w:p>
          <w:p w:rsidR="00053551" w:rsidRPr="00053551" w:rsidRDefault="00053551" w:rsidP="00053551">
            <w:pPr>
              <w:spacing w:after="0" w:line="240" w:lineRule="auto"/>
              <w:rPr>
                <w:rFonts w:ascii="Times New Roman" w:eastAsia="Calibri" w:hAnsi="Times New Roman" w:cs="Times New Roman"/>
                <w:sz w:val="20"/>
                <w:szCs w:val="20"/>
              </w:rPr>
            </w:pPr>
            <w:r w:rsidRPr="00053551">
              <w:rPr>
                <w:rFonts w:ascii="Times New Roman" w:eastAsia="Calibri" w:hAnsi="Times New Roman" w:cs="Times New Roman"/>
                <w:sz w:val="20"/>
                <w:szCs w:val="20"/>
              </w:rPr>
              <w:t>Pentru obţinerea creditelor, studenţii trebuie să  realizeze integral cerinţele pentru cursul respectiv şi să susţină evaluările intermediare și evaluarea finală cu obținerea notei minime ,,5”.</w:t>
            </w:r>
          </w:p>
        </w:tc>
      </w:tr>
      <w:tr w:rsidR="00053551" w:rsidRPr="00053551" w:rsidTr="00161287">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Titularul cursului: Cojocari-Luchian Sn.</w:t>
            </w:r>
          </w:p>
        </w:tc>
      </w:tr>
      <w:tr w:rsidR="00053551" w:rsidRPr="00053551" w:rsidTr="00161287">
        <w:trPr>
          <w:trHeight w:val="335"/>
        </w:trPr>
        <w:tc>
          <w:tcPr>
            <w:tcW w:w="10094" w:type="dxa"/>
            <w:gridSpan w:val="4"/>
            <w:tcBorders>
              <w:top w:val="single" w:sz="4" w:space="0" w:color="auto"/>
              <w:left w:val="single" w:sz="4" w:space="0" w:color="auto"/>
              <w:bottom w:val="single" w:sz="4" w:space="0" w:color="auto"/>
              <w:right w:val="single" w:sz="4" w:space="0" w:color="auto"/>
            </w:tcBorders>
            <w:hideMark/>
          </w:tcPr>
          <w:p w:rsidR="00053551" w:rsidRPr="00053551" w:rsidRDefault="00053551" w:rsidP="00053551">
            <w:pPr>
              <w:spacing w:after="0" w:line="240" w:lineRule="auto"/>
              <w:rPr>
                <w:rFonts w:ascii="Times New Roman" w:eastAsia="Times New Roman" w:hAnsi="Times New Roman" w:cs="Times New Roman"/>
                <w:b/>
                <w:sz w:val="20"/>
                <w:szCs w:val="20"/>
                <w:lang w:eastAsia="ru-RU"/>
              </w:rPr>
            </w:pPr>
            <w:r w:rsidRPr="00053551">
              <w:rPr>
                <w:rFonts w:ascii="Times New Roman" w:eastAsia="Times New Roman" w:hAnsi="Times New Roman" w:cs="Times New Roman"/>
                <w:b/>
                <w:sz w:val="20"/>
                <w:szCs w:val="20"/>
                <w:lang w:eastAsia="ru-RU"/>
              </w:rPr>
              <w:t>Alte informații:</w:t>
            </w:r>
          </w:p>
        </w:tc>
      </w:tr>
    </w:tbl>
    <w:p w:rsidR="00053551" w:rsidRDefault="00053551"/>
    <w:p w:rsidR="00053551" w:rsidRDefault="00053551"/>
    <w:p w:rsidR="00161287" w:rsidRDefault="00161287"/>
    <w:p w:rsidR="00161287" w:rsidRDefault="00161287"/>
    <w:p w:rsidR="00161287" w:rsidRDefault="00161287"/>
    <w:p w:rsidR="00161287" w:rsidRDefault="00161287"/>
    <w:p w:rsidR="00161287" w:rsidRDefault="00161287"/>
    <w:p w:rsidR="00161287" w:rsidRDefault="00161287"/>
    <w:p w:rsidR="00161287" w:rsidRDefault="00161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524"/>
        <w:gridCol w:w="1561"/>
        <w:gridCol w:w="4511"/>
      </w:tblGrid>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Unitatea de curs: Metodologia și etica în domeniul științelor educației (nou)</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jc w:val="both"/>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Specialitatea: </w:t>
            </w:r>
          </w:p>
        </w:tc>
      </w:tr>
      <w:tr w:rsidR="00131213" w:rsidRPr="00131213" w:rsidTr="00161287">
        <w:tc>
          <w:tcPr>
            <w:tcW w:w="1613"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Codul disciplinei:</w:t>
            </w:r>
          </w:p>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sz w:val="20"/>
                <w:szCs w:val="20"/>
                <w:lang w:eastAsia="ru-RU"/>
              </w:rPr>
              <w:t>F.01.O.002</w:t>
            </w:r>
          </w:p>
        </w:tc>
        <w:tc>
          <w:tcPr>
            <w:tcW w:w="1524"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Numărul de credite:</w:t>
            </w:r>
          </w:p>
          <w:p w:rsidR="00131213" w:rsidRPr="00131213" w:rsidRDefault="00131213" w:rsidP="00131213">
            <w:pPr>
              <w:spacing w:after="0" w:line="20" w:lineRule="atLeast"/>
              <w:jc w:val="center"/>
              <w:rPr>
                <w:rFonts w:ascii="Times New Roman" w:eastAsia="Times New Roman" w:hAnsi="Times New Roman" w:cs="Times New Roman"/>
                <w:b/>
                <w:sz w:val="20"/>
                <w:szCs w:val="20"/>
                <w:lang w:val="ru-RU" w:eastAsia="ru-RU"/>
              </w:rPr>
            </w:pPr>
            <w:r w:rsidRPr="00131213">
              <w:rPr>
                <w:rFonts w:ascii="Times New Roman" w:eastAsia="Times New Roman" w:hAnsi="Times New Roman" w:cs="Times New Roman"/>
                <w:sz w:val="20"/>
                <w:szCs w:val="20"/>
                <w:lang w:eastAsia="ru-RU"/>
              </w:rPr>
              <w:t>4</w:t>
            </w:r>
          </w:p>
        </w:tc>
        <w:tc>
          <w:tcPr>
            <w:tcW w:w="1561"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Semestrul:</w:t>
            </w:r>
          </w:p>
          <w:p w:rsidR="00131213" w:rsidRPr="00131213" w:rsidRDefault="00131213" w:rsidP="00131213">
            <w:pPr>
              <w:spacing w:after="0" w:line="20" w:lineRule="atLeast"/>
              <w:jc w:val="center"/>
              <w:rPr>
                <w:rFonts w:ascii="Times New Roman" w:eastAsia="Times New Roman" w:hAnsi="Times New Roman" w:cs="Times New Roman"/>
                <w:b/>
                <w:sz w:val="20"/>
                <w:szCs w:val="20"/>
                <w:lang w:val="ru-RU" w:eastAsia="ru-RU"/>
              </w:rPr>
            </w:pPr>
            <w:r w:rsidRPr="00131213">
              <w:rPr>
                <w:rFonts w:ascii="Times New Roman" w:eastAsia="Times New Roman" w:hAnsi="Times New Roman" w:cs="Times New Roman"/>
                <w:sz w:val="20"/>
                <w:szCs w:val="20"/>
                <w:lang w:eastAsia="ru-RU"/>
              </w:rPr>
              <w:t>I</w:t>
            </w:r>
          </w:p>
        </w:tc>
        <w:tc>
          <w:tcPr>
            <w:tcW w:w="4511"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Durata:</w:t>
            </w:r>
          </w:p>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sz w:val="20"/>
                <w:szCs w:val="20"/>
                <w:lang w:eastAsia="ru-RU"/>
              </w:rPr>
              <w:t>I semestru</w:t>
            </w:r>
          </w:p>
        </w:tc>
      </w:tr>
      <w:tr w:rsidR="00131213" w:rsidRPr="00131213" w:rsidTr="00161287">
        <w:tc>
          <w:tcPr>
            <w:tcW w:w="1613"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Tipuri de activități:</w:t>
            </w:r>
          </w:p>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sz w:val="20"/>
                <w:szCs w:val="20"/>
                <w:lang w:eastAsia="ru-RU"/>
              </w:rPr>
              <w:t>curs/seminare</w:t>
            </w:r>
          </w:p>
        </w:tc>
        <w:tc>
          <w:tcPr>
            <w:tcW w:w="1524"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Numărul de ore contact direct: </w:t>
            </w:r>
          </w:p>
          <w:p w:rsidR="00131213" w:rsidRPr="00131213" w:rsidRDefault="00131213" w:rsidP="00131213">
            <w:pPr>
              <w:spacing w:after="0" w:line="20" w:lineRule="atLeast"/>
              <w:jc w:val="center"/>
              <w:rPr>
                <w:rFonts w:ascii="Times New Roman" w:eastAsia="Times New Roman" w:hAnsi="Times New Roman" w:cs="Times New Roman"/>
                <w:sz w:val="20"/>
                <w:szCs w:val="20"/>
                <w:lang w:val="en-US" w:eastAsia="ru-RU"/>
              </w:rPr>
            </w:pPr>
            <w:r w:rsidRPr="00131213">
              <w:rPr>
                <w:rFonts w:ascii="Times New Roman" w:eastAsia="Times New Roman" w:hAnsi="Times New Roman" w:cs="Times New Roman"/>
                <w:sz w:val="20"/>
                <w:szCs w:val="20"/>
                <w:lang w:eastAsia="ru-RU"/>
              </w:rPr>
              <w:t>20</w:t>
            </w:r>
          </w:p>
        </w:tc>
        <w:tc>
          <w:tcPr>
            <w:tcW w:w="1561"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  Numărul de ore contact indirect / lucrul individual</w:t>
            </w:r>
          </w:p>
          <w:p w:rsidR="00131213" w:rsidRPr="00131213" w:rsidRDefault="00131213" w:rsidP="00131213">
            <w:pPr>
              <w:spacing w:after="0" w:line="20" w:lineRule="atLeast"/>
              <w:jc w:val="center"/>
              <w:rPr>
                <w:rFonts w:ascii="Times New Roman" w:eastAsia="Times New Roman" w:hAnsi="Times New Roman" w:cs="Times New Roman"/>
                <w:sz w:val="20"/>
                <w:szCs w:val="20"/>
                <w:lang w:val="en-US" w:eastAsia="ru-RU"/>
              </w:rPr>
            </w:pPr>
            <w:r w:rsidRPr="00131213">
              <w:rPr>
                <w:rFonts w:ascii="Times New Roman" w:eastAsia="Times New Roman" w:hAnsi="Times New Roman" w:cs="Times New Roman"/>
                <w:sz w:val="20"/>
                <w:szCs w:val="20"/>
                <w:lang w:eastAsia="ru-RU"/>
              </w:rPr>
              <w:t>20</w:t>
            </w:r>
          </w:p>
        </w:tc>
        <w:tc>
          <w:tcPr>
            <w:tcW w:w="4511"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Times New Roman" w:hAnsi="Times New Roman" w:cs="Times New Roman"/>
                <w:b/>
                <w:sz w:val="20"/>
                <w:szCs w:val="20"/>
                <w:lang w:val="en-US" w:eastAsia="ru-RU"/>
              </w:rPr>
            </w:pPr>
            <w:r w:rsidRPr="00131213">
              <w:rPr>
                <w:rFonts w:ascii="Times New Roman" w:eastAsia="Times New Roman" w:hAnsi="Times New Roman" w:cs="Times New Roman"/>
                <w:b/>
                <w:sz w:val="20"/>
                <w:szCs w:val="20"/>
                <w:lang w:eastAsia="ru-RU"/>
              </w:rPr>
              <w:t>Numărul de studenți</w:t>
            </w:r>
            <w:r w:rsidRPr="00131213">
              <w:rPr>
                <w:rFonts w:ascii="Times New Roman" w:eastAsia="Times New Roman" w:hAnsi="Times New Roman" w:cs="Times New Roman"/>
                <w:b/>
                <w:sz w:val="20"/>
                <w:szCs w:val="20"/>
                <w:lang w:val="en-US" w:eastAsia="ru-RU"/>
              </w:rPr>
              <w:t xml:space="preserve">: </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Calibri" w:hAnsi="Times New Roman" w:cs="Times New Roman"/>
                <w:sz w:val="20"/>
                <w:szCs w:val="20"/>
                <w:lang w:eastAsia="ru-RU"/>
              </w:rPr>
            </w:pPr>
            <w:r w:rsidRPr="00131213">
              <w:rPr>
                <w:rFonts w:ascii="Times New Roman" w:eastAsia="Calibri" w:hAnsi="Times New Roman" w:cs="Times New Roman"/>
                <w:b/>
                <w:sz w:val="20"/>
                <w:szCs w:val="20"/>
                <w:lang w:eastAsia="ru-RU"/>
              </w:rPr>
              <w:t xml:space="preserve">Precondiții: </w:t>
            </w:r>
            <w:r w:rsidRPr="00131213">
              <w:rPr>
                <w:rFonts w:ascii="Times New Roman" w:eastAsia="Calibri" w:hAnsi="Times New Roman" w:cs="Times New Roman"/>
                <w:sz w:val="20"/>
                <w:szCs w:val="20"/>
                <w:lang w:eastAsia="ru-RU"/>
              </w:rPr>
              <w:t xml:space="preserve">Cunoștințe fundamentale din domeniul </w:t>
            </w:r>
            <w:r w:rsidRPr="00131213">
              <w:rPr>
                <w:rFonts w:ascii="Times New Roman" w:eastAsia="Calibri" w:hAnsi="Times New Roman" w:cs="Times New Roman"/>
                <w:i/>
                <w:sz w:val="20"/>
                <w:szCs w:val="20"/>
                <w:lang w:eastAsia="ru-RU"/>
              </w:rPr>
              <w:t>Pedagogiei generale</w:t>
            </w:r>
            <w:r w:rsidRPr="00131213">
              <w:rPr>
                <w:rFonts w:ascii="Times New Roman" w:eastAsia="Calibri" w:hAnsi="Times New Roman" w:cs="Times New Roman"/>
                <w:sz w:val="20"/>
                <w:szCs w:val="20"/>
                <w:lang w:eastAsia="ru-RU"/>
              </w:rPr>
              <w:t xml:space="preserve">, </w:t>
            </w:r>
            <w:r w:rsidRPr="00131213">
              <w:rPr>
                <w:rFonts w:ascii="Times New Roman" w:eastAsia="Calibri" w:hAnsi="Times New Roman" w:cs="Times New Roman"/>
                <w:i/>
                <w:sz w:val="20"/>
                <w:szCs w:val="20"/>
                <w:lang w:eastAsia="ru-RU"/>
              </w:rPr>
              <w:t>Psihologiei</w:t>
            </w:r>
            <w:r w:rsidRPr="00131213">
              <w:rPr>
                <w:rFonts w:ascii="Times New Roman" w:eastAsia="Calibri" w:hAnsi="Times New Roman" w:cs="Times New Roman"/>
                <w:sz w:val="20"/>
                <w:szCs w:val="20"/>
                <w:lang w:eastAsia="ru-RU"/>
              </w:rPr>
              <w:t xml:space="preserve">, </w:t>
            </w:r>
            <w:r w:rsidRPr="00131213">
              <w:rPr>
                <w:rFonts w:ascii="Times New Roman" w:eastAsia="Calibri" w:hAnsi="Times New Roman" w:cs="Times New Roman"/>
                <w:i/>
                <w:sz w:val="20"/>
                <w:szCs w:val="20"/>
                <w:lang w:eastAsia="ru-RU"/>
              </w:rPr>
              <w:t>Psihologiei vârstelor</w:t>
            </w:r>
            <w:r w:rsidRPr="00131213">
              <w:rPr>
                <w:rFonts w:ascii="Times New Roman" w:eastAsia="Calibri" w:hAnsi="Times New Roman" w:cs="Times New Roman"/>
                <w:sz w:val="20"/>
                <w:szCs w:val="20"/>
                <w:lang w:eastAsia="ru-RU"/>
              </w:rPr>
              <w:t>.</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jc w:val="both"/>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Finalitățile cursului: </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u w:val="single"/>
                <w:lang w:eastAsia="ru-RU"/>
              </w:rPr>
            </w:pPr>
            <w:r w:rsidRPr="00131213">
              <w:rPr>
                <w:rFonts w:ascii="Times New Roman" w:eastAsia="Times New Roman" w:hAnsi="Times New Roman" w:cs="Times New Roman"/>
                <w:color w:val="000001"/>
                <w:sz w:val="20"/>
                <w:szCs w:val="20"/>
                <w:u w:val="single"/>
                <w:lang w:eastAsia="ru-RU"/>
              </w:rPr>
              <w:t>1</w:t>
            </w:r>
            <w:r w:rsidRPr="00131213">
              <w:rPr>
                <w:rFonts w:ascii="Times New Roman" w:eastAsia="Times New Roman" w:hAnsi="Times New Roman" w:cs="Times New Roman"/>
                <w:color w:val="000000"/>
                <w:sz w:val="20"/>
                <w:szCs w:val="20"/>
                <w:u w:val="single"/>
                <w:lang w:eastAsia="ru-RU"/>
              </w:rPr>
              <w:t>. Competențe c</w:t>
            </w:r>
            <w:r w:rsidRPr="00131213">
              <w:rPr>
                <w:rFonts w:ascii="Times New Roman" w:eastAsia="Times New Roman" w:hAnsi="Times New Roman" w:cs="Times New Roman"/>
                <w:color w:val="000001"/>
                <w:sz w:val="20"/>
                <w:szCs w:val="20"/>
                <w:u w:val="single"/>
                <w:lang w:eastAsia="ru-RU"/>
              </w:rPr>
              <w:t>ognitive:</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Def</w:t>
            </w:r>
            <w:r w:rsidRPr="00131213">
              <w:rPr>
                <w:rFonts w:ascii="Times New Roman" w:eastAsia="Times New Roman" w:hAnsi="Times New Roman" w:cs="Times New Roman"/>
                <w:color w:val="000000"/>
                <w:sz w:val="20"/>
                <w:szCs w:val="20"/>
                <w:lang w:eastAsia="ru-RU"/>
              </w:rPr>
              <w:t>i</w:t>
            </w:r>
            <w:r w:rsidRPr="00131213">
              <w:rPr>
                <w:rFonts w:ascii="Times New Roman" w:eastAsia="Times New Roman" w:hAnsi="Times New Roman" w:cs="Times New Roman"/>
                <w:color w:val="000001"/>
                <w:sz w:val="20"/>
                <w:szCs w:val="20"/>
                <w:lang w:eastAsia="ru-RU"/>
              </w:rPr>
              <w:t>nirea conceptul de cercetare</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Exp</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i</w:t>
            </w:r>
            <w:r w:rsidRPr="00131213">
              <w:rPr>
                <w:rFonts w:ascii="Times New Roman" w:eastAsia="Times New Roman" w:hAnsi="Times New Roman" w:cs="Times New Roman"/>
                <w:color w:val="000000"/>
                <w:sz w:val="20"/>
                <w:szCs w:val="20"/>
                <w:lang w:eastAsia="ru-RU"/>
              </w:rPr>
              <w:t>c</w:t>
            </w:r>
            <w:r w:rsidRPr="00131213">
              <w:rPr>
                <w:rFonts w:ascii="Times New Roman" w:eastAsia="Times New Roman" w:hAnsi="Times New Roman" w:cs="Times New Roman"/>
                <w:color w:val="000001"/>
                <w:sz w:val="20"/>
                <w:szCs w:val="20"/>
                <w:lang w:eastAsia="ru-RU"/>
              </w:rPr>
              <w:t>area s</w:t>
            </w:r>
            <w:r w:rsidRPr="00131213">
              <w:rPr>
                <w:rFonts w:ascii="Times New Roman" w:eastAsia="Times New Roman" w:hAnsi="Times New Roman" w:cs="Times New Roman"/>
                <w:color w:val="000000"/>
                <w:sz w:val="20"/>
                <w:szCs w:val="20"/>
                <w:lang w:eastAsia="ru-RU"/>
              </w:rPr>
              <w:t>pe</w:t>
            </w:r>
            <w:r w:rsidRPr="00131213">
              <w:rPr>
                <w:rFonts w:ascii="Times New Roman" w:eastAsia="Times New Roman" w:hAnsi="Times New Roman" w:cs="Times New Roman"/>
                <w:color w:val="000001"/>
                <w:sz w:val="20"/>
                <w:szCs w:val="20"/>
                <w:lang w:eastAsia="ru-RU"/>
              </w:rPr>
              <w:t xml:space="preserve">cificul </w:t>
            </w:r>
            <w:r w:rsidRPr="00131213">
              <w:rPr>
                <w:rFonts w:ascii="Times New Roman" w:eastAsia="Times New Roman" w:hAnsi="Times New Roman" w:cs="Times New Roman"/>
                <w:color w:val="000000"/>
                <w:sz w:val="20"/>
                <w:szCs w:val="20"/>
                <w:lang w:eastAsia="ru-RU"/>
              </w:rPr>
              <w:t>a</w:t>
            </w:r>
            <w:r w:rsidRPr="00131213">
              <w:rPr>
                <w:rFonts w:ascii="Times New Roman" w:eastAsia="Times New Roman" w:hAnsi="Times New Roman" w:cs="Times New Roman"/>
                <w:color w:val="000001"/>
                <w:sz w:val="20"/>
                <w:szCs w:val="20"/>
                <w:lang w:eastAsia="ru-RU"/>
              </w:rPr>
              <w:t>cesteia;</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Carac</w:t>
            </w:r>
            <w:r w:rsidRPr="00131213">
              <w:rPr>
                <w:rFonts w:ascii="Times New Roman" w:eastAsia="Times New Roman" w:hAnsi="Times New Roman" w:cs="Times New Roman"/>
                <w:color w:val="000000"/>
                <w:sz w:val="20"/>
                <w:szCs w:val="20"/>
                <w:lang w:eastAsia="ru-RU"/>
              </w:rPr>
              <w:t>t</w:t>
            </w:r>
            <w:r w:rsidRPr="00131213">
              <w:rPr>
                <w:rFonts w:ascii="Times New Roman" w:eastAsia="Times New Roman" w:hAnsi="Times New Roman" w:cs="Times New Roman"/>
                <w:color w:val="000001"/>
                <w:sz w:val="20"/>
                <w:szCs w:val="20"/>
                <w:lang w:eastAsia="ru-RU"/>
              </w:rPr>
              <w:t>erizar</w:t>
            </w:r>
            <w:r w:rsidRPr="00131213">
              <w:rPr>
                <w:rFonts w:ascii="Times New Roman" w:eastAsia="Times New Roman" w:hAnsi="Times New Roman" w:cs="Times New Roman"/>
                <w:color w:val="000000"/>
                <w:sz w:val="20"/>
                <w:szCs w:val="20"/>
                <w:lang w:eastAsia="ru-RU"/>
              </w:rPr>
              <w:t xml:space="preserve">ea </w:t>
            </w:r>
            <w:r w:rsidRPr="00131213">
              <w:rPr>
                <w:rFonts w:ascii="Times New Roman" w:eastAsia="Times New Roman" w:hAnsi="Times New Roman" w:cs="Times New Roman"/>
                <w:color w:val="000001"/>
                <w:sz w:val="20"/>
                <w:szCs w:val="20"/>
                <w:lang w:eastAsia="ru-RU"/>
              </w:rPr>
              <w:t>f</w:t>
            </w:r>
            <w:r w:rsidRPr="00131213">
              <w:rPr>
                <w:rFonts w:ascii="Times New Roman" w:eastAsia="Times New Roman" w:hAnsi="Times New Roman" w:cs="Times New Roman"/>
                <w:color w:val="000000"/>
                <w:sz w:val="20"/>
                <w:szCs w:val="20"/>
                <w:lang w:eastAsia="ru-RU"/>
              </w:rPr>
              <w:t>u</w:t>
            </w:r>
            <w:r w:rsidRPr="00131213">
              <w:rPr>
                <w:rFonts w:ascii="Times New Roman" w:eastAsia="Times New Roman" w:hAnsi="Times New Roman" w:cs="Times New Roman"/>
                <w:color w:val="000001"/>
                <w:sz w:val="20"/>
                <w:szCs w:val="20"/>
                <w:lang w:eastAsia="ru-RU"/>
              </w:rPr>
              <w:t>ncţi</w:t>
            </w:r>
            <w:r w:rsidRPr="00131213">
              <w:rPr>
                <w:rFonts w:ascii="Times New Roman" w:eastAsia="Times New Roman" w:hAnsi="Times New Roman" w:cs="Times New Roman"/>
                <w:color w:val="000000"/>
                <w:sz w:val="20"/>
                <w:szCs w:val="20"/>
                <w:lang w:eastAsia="ru-RU"/>
              </w:rPr>
              <w:t>ilo</w:t>
            </w:r>
            <w:r w:rsidRPr="00131213">
              <w:rPr>
                <w:rFonts w:ascii="Times New Roman" w:eastAsia="Times New Roman" w:hAnsi="Times New Roman" w:cs="Times New Roman"/>
                <w:color w:val="000001"/>
                <w:sz w:val="20"/>
                <w:szCs w:val="20"/>
                <w:lang w:eastAsia="ru-RU"/>
              </w:rPr>
              <w:t>r cerce</w:t>
            </w:r>
            <w:r w:rsidRPr="00131213">
              <w:rPr>
                <w:rFonts w:ascii="Times New Roman" w:eastAsia="Times New Roman" w:hAnsi="Times New Roman" w:cs="Times New Roman"/>
                <w:color w:val="000000"/>
                <w:sz w:val="20"/>
                <w:szCs w:val="20"/>
                <w:lang w:eastAsia="ru-RU"/>
              </w:rPr>
              <w:t>tăr</w:t>
            </w:r>
            <w:r w:rsidRPr="00131213">
              <w:rPr>
                <w:rFonts w:ascii="Times New Roman" w:eastAsia="Times New Roman" w:hAnsi="Times New Roman" w:cs="Times New Roman"/>
                <w:color w:val="000001"/>
                <w:sz w:val="20"/>
                <w:szCs w:val="20"/>
                <w:lang w:eastAsia="ru-RU"/>
              </w:rPr>
              <w:t>ii;</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1"/>
                <w:sz w:val="20"/>
                <w:szCs w:val="20"/>
                <w:lang w:eastAsia="ru-RU"/>
              </w:rPr>
              <w:t>- Deta</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ierea nivelurilor cercetării educaţiona</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e</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E</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a</w:t>
            </w:r>
            <w:r w:rsidRPr="00131213">
              <w:rPr>
                <w:rFonts w:ascii="Times New Roman" w:eastAsia="Times New Roman" w:hAnsi="Times New Roman" w:cs="Times New Roman"/>
                <w:color w:val="000000"/>
                <w:sz w:val="20"/>
                <w:szCs w:val="20"/>
                <w:lang w:eastAsia="ru-RU"/>
              </w:rPr>
              <w:t>b</w:t>
            </w:r>
            <w:r w:rsidRPr="00131213">
              <w:rPr>
                <w:rFonts w:ascii="Times New Roman" w:eastAsia="Times New Roman" w:hAnsi="Times New Roman" w:cs="Times New Roman"/>
                <w:color w:val="000001"/>
                <w:sz w:val="20"/>
                <w:szCs w:val="20"/>
                <w:lang w:eastAsia="ru-RU"/>
              </w:rPr>
              <w:t>orarea unei cercetări teoret</w:t>
            </w:r>
            <w:r w:rsidRPr="00131213">
              <w:rPr>
                <w:rFonts w:ascii="Times New Roman" w:eastAsia="Times New Roman" w:hAnsi="Times New Roman" w:cs="Times New Roman"/>
                <w:color w:val="000000"/>
                <w:sz w:val="20"/>
                <w:szCs w:val="20"/>
                <w:lang w:eastAsia="ru-RU"/>
              </w:rPr>
              <w:t>i</w:t>
            </w:r>
            <w:r w:rsidRPr="00131213">
              <w:rPr>
                <w:rFonts w:ascii="Times New Roman" w:eastAsia="Times New Roman" w:hAnsi="Times New Roman" w:cs="Times New Roman"/>
                <w:color w:val="000001"/>
                <w:sz w:val="20"/>
                <w:szCs w:val="20"/>
                <w:lang w:eastAsia="ru-RU"/>
              </w:rPr>
              <w:t>ce;</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1"/>
                <w:sz w:val="20"/>
                <w:szCs w:val="20"/>
                <w:lang w:eastAsia="ru-RU"/>
              </w:rPr>
              <w:t>- Analiza cercetărilor din articolele ştiinţifice d</w:t>
            </w:r>
            <w:r w:rsidRPr="00131213">
              <w:rPr>
                <w:rFonts w:ascii="Times New Roman" w:eastAsia="Times New Roman" w:hAnsi="Times New Roman" w:cs="Times New Roman"/>
                <w:color w:val="131313"/>
                <w:sz w:val="20"/>
                <w:szCs w:val="20"/>
                <w:lang w:eastAsia="ru-RU"/>
              </w:rPr>
              <w:t>i</w:t>
            </w:r>
            <w:r w:rsidRPr="00131213">
              <w:rPr>
                <w:rFonts w:ascii="Times New Roman" w:eastAsia="Times New Roman" w:hAnsi="Times New Roman" w:cs="Times New Roman"/>
                <w:color w:val="000001"/>
                <w:sz w:val="20"/>
                <w:szCs w:val="20"/>
                <w:lang w:eastAsia="ru-RU"/>
              </w:rPr>
              <w:t>n baze de date</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1"/>
                <w:sz w:val="20"/>
                <w:szCs w:val="20"/>
                <w:lang w:eastAsia="ru-RU"/>
              </w:rPr>
              <w:t>- Descr</w:t>
            </w:r>
            <w:r w:rsidRPr="00131213">
              <w:rPr>
                <w:rFonts w:ascii="Times New Roman" w:eastAsia="Times New Roman" w:hAnsi="Times New Roman" w:cs="Times New Roman"/>
                <w:color w:val="000000"/>
                <w:sz w:val="20"/>
                <w:szCs w:val="20"/>
                <w:lang w:eastAsia="ru-RU"/>
              </w:rPr>
              <w:t>i</w:t>
            </w:r>
            <w:r w:rsidRPr="00131213">
              <w:rPr>
                <w:rFonts w:ascii="Times New Roman" w:eastAsia="Times New Roman" w:hAnsi="Times New Roman" w:cs="Times New Roman"/>
                <w:color w:val="000001"/>
                <w:sz w:val="20"/>
                <w:szCs w:val="20"/>
                <w:lang w:eastAsia="ru-RU"/>
              </w:rPr>
              <w:t>erea ş</w:t>
            </w:r>
            <w:r w:rsidRPr="00131213">
              <w:rPr>
                <w:rFonts w:ascii="Times New Roman" w:eastAsia="Times New Roman" w:hAnsi="Times New Roman" w:cs="Times New Roman"/>
                <w:color w:val="000000"/>
                <w:sz w:val="20"/>
                <w:szCs w:val="20"/>
                <w:lang w:eastAsia="ru-RU"/>
              </w:rPr>
              <w:t xml:space="preserve">i </w:t>
            </w:r>
            <w:r w:rsidRPr="00131213">
              <w:rPr>
                <w:rFonts w:ascii="Times New Roman" w:eastAsia="Times New Roman" w:hAnsi="Times New Roman" w:cs="Times New Roman"/>
                <w:color w:val="000001"/>
                <w:sz w:val="20"/>
                <w:szCs w:val="20"/>
                <w:lang w:eastAsia="ru-RU"/>
              </w:rPr>
              <w:t>aplicarea metode</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or de cercetare</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1"/>
                <w:sz w:val="20"/>
                <w:szCs w:val="20"/>
                <w:lang w:eastAsia="ru-RU"/>
              </w:rPr>
              <w:t>- Ana</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iza</w:t>
            </w:r>
            <w:r w:rsidRPr="00131213">
              <w:rPr>
                <w:rFonts w:ascii="Times New Roman" w:eastAsia="Times New Roman" w:hAnsi="Times New Roman" w:cs="Times New Roman"/>
                <w:color w:val="131313"/>
                <w:sz w:val="20"/>
                <w:szCs w:val="20"/>
                <w:lang w:eastAsia="ru-RU"/>
              </w:rPr>
              <w:t xml:space="preserve">, </w:t>
            </w:r>
            <w:r w:rsidRPr="00131213">
              <w:rPr>
                <w:rFonts w:ascii="Times New Roman" w:eastAsia="Times New Roman" w:hAnsi="Times New Roman" w:cs="Times New Roman"/>
                <w:color w:val="000001"/>
                <w:sz w:val="20"/>
                <w:szCs w:val="20"/>
                <w:lang w:eastAsia="ru-RU"/>
              </w:rPr>
              <w:t>pre</w:t>
            </w:r>
            <w:r w:rsidRPr="00131213">
              <w:rPr>
                <w:rFonts w:ascii="Times New Roman" w:eastAsia="Times New Roman" w:hAnsi="Times New Roman" w:cs="Times New Roman"/>
                <w:color w:val="000000"/>
                <w:sz w:val="20"/>
                <w:szCs w:val="20"/>
                <w:lang w:eastAsia="ru-RU"/>
              </w:rPr>
              <w:t>lu</w:t>
            </w:r>
            <w:r w:rsidRPr="00131213">
              <w:rPr>
                <w:rFonts w:ascii="Times New Roman" w:eastAsia="Times New Roman" w:hAnsi="Times New Roman" w:cs="Times New Roman"/>
                <w:color w:val="000001"/>
                <w:sz w:val="20"/>
                <w:szCs w:val="20"/>
                <w:lang w:eastAsia="ru-RU"/>
              </w:rPr>
              <w:t xml:space="preserve">crarea şi </w:t>
            </w:r>
            <w:r w:rsidRPr="00131213">
              <w:rPr>
                <w:rFonts w:ascii="Times New Roman" w:eastAsia="Times New Roman" w:hAnsi="Times New Roman" w:cs="Times New Roman"/>
                <w:color w:val="000000"/>
                <w:sz w:val="20"/>
                <w:szCs w:val="20"/>
                <w:lang w:eastAsia="ru-RU"/>
              </w:rPr>
              <w:t>i</w:t>
            </w:r>
            <w:r w:rsidRPr="00131213">
              <w:rPr>
                <w:rFonts w:ascii="Times New Roman" w:eastAsia="Times New Roman" w:hAnsi="Times New Roman" w:cs="Times New Roman"/>
                <w:color w:val="000001"/>
                <w:sz w:val="20"/>
                <w:szCs w:val="20"/>
                <w:lang w:eastAsia="ru-RU"/>
              </w:rPr>
              <w:t>nterpretarea datelor statistice;</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1"/>
                <w:sz w:val="20"/>
                <w:szCs w:val="20"/>
                <w:lang w:eastAsia="ru-RU"/>
              </w:rPr>
              <w:t>- Evaluarea (a</w:t>
            </w:r>
            <w:r w:rsidRPr="00131213">
              <w:rPr>
                <w:rFonts w:ascii="Times New Roman" w:eastAsia="Times New Roman" w:hAnsi="Times New Roman" w:cs="Times New Roman"/>
                <w:color w:val="000000"/>
                <w:sz w:val="20"/>
                <w:szCs w:val="20"/>
                <w:lang w:eastAsia="ru-RU"/>
              </w:rPr>
              <w:t>uto</w:t>
            </w:r>
            <w:r w:rsidRPr="00131213">
              <w:rPr>
                <w:rFonts w:ascii="Times New Roman" w:eastAsia="Times New Roman" w:hAnsi="Times New Roman" w:cs="Times New Roman"/>
                <w:color w:val="000001"/>
                <w:sz w:val="20"/>
                <w:szCs w:val="20"/>
                <w:lang w:eastAsia="ru-RU"/>
              </w:rPr>
              <w:t>eva</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ua</w:t>
            </w:r>
            <w:r w:rsidRPr="00131213">
              <w:rPr>
                <w:rFonts w:ascii="Times New Roman" w:eastAsia="Times New Roman" w:hAnsi="Times New Roman" w:cs="Times New Roman"/>
                <w:color w:val="000000"/>
                <w:sz w:val="20"/>
                <w:szCs w:val="20"/>
                <w:lang w:eastAsia="ru-RU"/>
              </w:rPr>
              <w:t>r</w:t>
            </w:r>
            <w:r w:rsidRPr="00131213">
              <w:rPr>
                <w:rFonts w:ascii="Times New Roman" w:eastAsia="Times New Roman" w:hAnsi="Times New Roman" w:cs="Times New Roman"/>
                <w:color w:val="000001"/>
                <w:sz w:val="20"/>
                <w:szCs w:val="20"/>
                <w:lang w:eastAsia="ru-RU"/>
              </w:rPr>
              <w:t>ea) pro</w:t>
            </w:r>
            <w:r w:rsidRPr="00131213">
              <w:rPr>
                <w:rFonts w:ascii="Times New Roman" w:eastAsia="Times New Roman" w:hAnsi="Times New Roman" w:cs="Times New Roman"/>
                <w:color w:val="000000"/>
                <w:sz w:val="20"/>
                <w:szCs w:val="20"/>
                <w:lang w:eastAsia="ru-RU"/>
              </w:rPr>
              <w:t>bel</w:t>
            </w:r>
            <w:r w:rsidRPr="00131213">
              <w:rPr>
                <w:rFonts w:ascii="Times New Roman" w:eastAsia="Times New Roman" w:hAnsi="Times New Roman" w:cs="Times New Roman"/>
                <w:color w:val="000001"/>
                <w:sz w:val="20"/>
                <w:szCs w:val="20"/>
                <w:lang w:eastAsia="ru-RU"/>
              </w:rPr>
              <w:t>or</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Analiza probelor de cercetare uti</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izate în cadrul c</w:t>
            </w:r>
            <w:r w:rsidRPr="00131213">
              <w:rPr>
                <w:rFonts w:ascii="Times New Roman" w:eastAsia="Times New Roman" w:hAnsi="Times New Roman" w:cs="Times New Roman"/>
                <w:color w:val="000000"/>
                <w:sz w:val="20"/>
                <w:szCs w:val="20"/>
                <w:lang w:eastAsia="ru-RU"/>
              </w:rPr>
              <w:t>u</w:t>
            </w:r>
            <w:r w:rsidRPr="00131213">
              <w:rPr>
                <w:rFonts w:ascii="Times New Roman" w:eastAsia="Times New Roman" w:hAnsi="Times New Roman" w:cs="Times New Roman"/>
                <w:color w:val="000001"/>
                <w:sz w:val="20"/>
                <w:szCs w:val="20"/>
                <w:lang w:eastAsia="ru-RU"/>
              </w:rPr>
              <w:t>rsului ş</w:t>
            </w:r>
            <w:r w:rsidRPr="00131213">
              <w:rPr>
                <w:rFonts w:ascii="Times New Roman" w:eastAsia="Times New Roman" w:hAnsi="Times New Roman" w:cs="Times New Roman"/>
                <w:color w:val="000000"/>
                <w:sz w:val="20"/>
                <w:szCs w:val="20"/>
                <w:lang w:eastAsia="ru-RU"/>
              </w:rPr>
              <w:t xml:space="preserve">i </w:t>
            </w:r>
            <w:r w:rsidRPr="00131213">
              <w:rPr>
                <w:rFonts w:ascii="Times New Roman" w:eastAsia="Times New Roman" w:hAnsi="Times New Roman" w:cs="Times New Roman"/>
                <w:color w:val="000001"/>
                <w:sz w:val="20"/>
                <w:szCs w:val="20"/>
                <w:lang w:eastAsia="ru-RU"/>
              </w:rPr>
              <w:t>seminar</w:t>
            </w:r>
            <w:r w:rsidRPr="00131213">
              <w:rPr>
                <w:rFonts w:ascii="Times New Roman" w:eastAsia="Times New Roman" w:hAnsi="Times New Roman" w:cs="Times New Roman"/>
                <w:color w:val="000000"/>
                <w:sz w:val="20"/>
                <w:szCs w:val="20"/>
                <w:lang w:eastAsia="ru-RU"/>
              </w:rPr>
              <w:t>iil</w:t>
            </w:r>
            <w:r w:rsidRPr="00131213">
              <w:rPr>
                <w:rFonts w:ascii="Times New Roman" w:eastAsia="Times New Roman" w:hAnsi="Times New Roman" w:cs="Times New Roman"/>
                <w:color w:val="000001"/>
                <w:sz w:val="20"/>
                <w:szCs w:val="20"/>
                <w:lang w:eastAsia="ru-RU"/>
              </w:rPr>
              <w:t>or</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u w:val="single"/>
                <w:lang w:eastAsia="ru-RU"/>
              </w:rPr>
            </w:pPr>
            <w:r w:rsidRPr="00131213">
              <w:rPr>
                <w:rFonts w:ascii="Times New Roman" w:eastAsia="Times New Roman" w:hAnsi="Times New Roman" w:cs="Times New Roman"/>
                <w:color w:val="000001"/>
                <w:sz w:val="20"/>
                <w:szCs w:val="20"/>
                <w:u w:val="single"/>
                <w:lang w:eastAsia="ru-RU"/>
              </w:rPr>
              <w:t xml:space="preserve">2. Competențe tehnice </w:t>
            </w:r>
            <w:r w:rsidRPr="00131213">
              <w:rPr>
                <w:rFonts w:ascii="Times New Roman" w:eastAsia="Times New Roman" w:hAnsi="Times New Roman" w:cs="Times New Roman"/>
                <w:color w:val="000000"/>
                <w:sz w:val="20"/>
                <w:szCs w:val="20"/>
                <w:u w:val="single"/>
                <w:lang w:eastAsia="ru-RU"/>
              </w:rPr>
              <w:t xml:space="preserve">/ </w:t>
            </w:r>
            <w:r w:rsidRPr="00131213">
              <w:rPr>
                <w:rFonts w:ascii="Times New Roman" w:eastAsia="Times New Roman" w:hAnsi="Times New Roman" w:cs="Times New Roman"/>
                <w:color w:val="000001"/>
                <w:sz w:val="20"/>
                <w:szCs w:val="20"/>
                <w:u w:val="single"/>
                <w:lang w:eastAsia="ru-RU"/>
              </w:rPr>
              <w:t>profesionale</w:t>
            </w:r>
            <w:r w:rsidRPr="00131213">
              <w:rPr>
                <w:rFonts w:ascii="Times New Roman" w:eastAsia="Times New Roman" w:hAnsi="Times New Roman" w:cs="Times New Roman"/>
                <w:color w:val="131313"/>
                <w:sz w:val="20"/>
                <w:szCs w:val="20"/>
                <w:u w:val="single"/>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Proiectarea unor probe de cercetare</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Conceperea ş</w:t>
            </w:r>
            <w:r w:rsidRPr="00131213">
              <w:rPr>
                <w:rFonts w:ascii="Times New Roman" w:eastAsia="Times New Roman" w:hAnsi="Times New Roman" w:cs="Times New Roman"/>
                <w:color w:val="000000"/>
                <w:sz w:val="20"/>
                <w:szCs w:val="20"/>
                <w:lang w:eastAsia="ru-RU"/>
              </w:rPr>
              <w:t xml:space="preserve">i </w:t>
            </w:r>
            <w:r w:rsidRPr="00131213">
              <w:rPr>
                <w:rFonts w:ascii="Times New Roman" w:eastAsia="Times New Roman" w:hAnsi="Times New Roman" w:cs="Times New Roman"/>
                <w:color w:val="000001"/>
                <w:sz w:val="20"/>
                <w:szCs w:val="20"/>
                <w:lang w:eastAsia="ru-RU"/>
              </w:rPr>
              <w:t>proiectarea unor experimente în ca</w:t>
            </w:r>
            <w:r w:rsidRPr="00131213">
              <w:rPr>
                <w:rFonts w:ascii="Times New Roman" w:eastAsia="Times New Roman" w:hAnsi="Times New Roman" w:cs="Times New Roman"/>
                <w:color w:val="000000"/>
                <w:sz w:val="20"/>
                <w:szCs w:val="20"/>
                <w:lang w:eastAsia="ru-RU"/>
              </w:rPr>
              <w:t xml:space="preserve">drul </w:t>
            </w:r>
            <w:r w:rsidRPr="00131213">
              <w:rPr>
                <w:rFonts w:ascii="Times New Roman" w:eastAsia="Times New Roman" w:hAnsi="Times New Roman" w:cs="Times New Roman"/>
                <w:color w:val="000001"/>
                <w:sz w:val="20"/>
                <w:szCs w:val="20"/>
                <w:lang w:eastAsia="ru-RU"/>
              </w:rPr>
              <w:t>şcolii;</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1"/>
                <w:sz w:val="20"/>
                <w:szCs w:val="20"/>
                <w:lang w:eastAsia="ru-RU"/>
              </w:rPr>
              <w:t xml:space="preserve">- </w:t>
            </w:r>
            <w:r w:rsidRPr="00131213">
              <w:rPr>
                <w:rFonts w:ascii="Times New Roman" w:eastAsia="Times New Roman" w:hAnsi="Times New Roman" w:cs="Times New Roman"/>
                <w:color w:val="131313"/>
                <w:sz w:val="20"/>
                <w:szCs w:val="20"/>
                <w:lang w:eastAsia="ru-RU"/>
              </w:rPr>
              <w:t>E</w:t>
            </w:r>
            <w:r w:rsidRPr="00131213">
              <w:rPr>
                <w:rFonts w:ascii="Times New Roman" w:eastAsia="Times New Roman" w:hAnsi="Times New Roman" w:cs="Times New Roman"/>
                <w:color w:val="000001"/>
                <w:sz w:val="20"/>
                <w:szCs w:val="20"/>
                <w:lang w:eastAsia="ru-RU"/>
              </w:rPr>
              <w:t>va</w:t>
            </w:r>
            <w:r w:rsidRPr="00131213">
              <w:rPr>
                <w:rFonts w:ascii="Times New Roman" w:eastAsia="Times New Roman" w:hAnsi="Times New Roman" w:cs="Times New Roman"/>
                <w:color w:val="000000"/>
                <w:sz w:val="20"/>
                <w:szCs w:val="20"/>
                <w:lang w:eastAsia="ru-RU"/>
              </w:rPr>
              <w:t>lu</w:t>
            </w:r>
            <w:r w:rsidRPr="00131213">
              <w:rPr>
                <w:rFonts w:ascii="Times New Roman" w:eastAsia="Times New Roman" w:hAnsi="Times New Roman" w:cs="Times New Roman"/>
                <w:color w:val="000001"/>
                <w:sz w:val="20"/>
                <w:szCs w:val="20"/>
                <w:lang w:eastAsia="ru-RU"/>
              </w:rPr>
              <w:t>area u</w:t>
            </w:r>
            <w:r w:rsidRPr="00131213">
              <w:rPr>
                <w:rFonts w:ascii="Times New Roman" w:eastAsia="Times New Roman" w:hAnsi="Times New Roman" w:cs="Times New Roman"/>
                <w:color w:val="000000"/>
                <w:sz w:val="20"/>
                <w:szCs w:val="20"/>
                <w:lang w:eastAsia="ru-RU"/>
              </w:rPr>
              <w:t>n</w:t>
            </w:r>
            <w:r w:rsidRPr="00131213">
              <w:rPr>
                <w:rFonts w:ascii="Times New Roman" w:eastAsia="Times New Roman" w:hAnsi="Times New Roman" w:cs="Times New Roman"/>
                <w:color w:val="000001"/>
                <w:sz w:val="20"/>
                <w:szCs w:val="20"/>
                <w:lang w:eastAsia="ru-RU"/>
              </w:rPr>
              <w:t xml:space="preserve">or </w:t>
            </w:r>
            <w:r w:rsidRPr="00131213">
              <w:rPr>
                <w:rFonts w:ascii="Times New Roman" w:eastAsia="Times New Roman" w:hAnsi="Times New Roman" w:cs="Times New Roman"/>
                <w:color w:val="000000"/>
                <w:sz w:val="20"/>
                <w:szCs w:val="20"/>
                <w:lang w:eastAsia="ru-RU"/>
              </w:rPr>
              <w:t>i</w:t>
            </w:r>
            <w:r w:rsidRPr="00131213">
              <w:rPr>
                <w:rFonts w:ascii="Times New Roman" w:eastAsia="Times New Roman" w:hAnsi="Times New Roman" w:cs="Times New Roman"/>
                <w:color w:val="000001"/>
                <w:sz w:val="20"/>
                <w:szCs w:val="20"/>
                <w:lang w:eastAsia="ru-RU"/>
              </w:rPr>
              <w:t>nstrum</w:t>
            </w:r>
            <w:r w:rsidRPr="00131213">
              <w:rPr>
                <w:rFonts w:ascii="Times New Roman" w:eastAsia="Times New Roman" w:hAnsi="Times New Roman" w:cs="Times New Roman"/>
                <w:color w:val="000000"/>
                <w:sz w:val="20"/>
                <w:szCs w:val="20"/>
                <w:lang w:eastAsia="ru-RU"/>
              </w:rPr>
              <w:t>en</w:t>
            </w:r>
            <w:r w:rsidRPr="00131213">
              <w:rPr>
                <w:rFonts w:ascii="Times New Roman" w:eastAsia="Times New Roman" w:hAnsi="Times New Roman" w:cs="Times New Roman"/>
                <w:color w:val="000001"/>
                <w:sz w:val="20"/>
                <w:szCs w:val="20"/>
                <w:lang w:eastAsia="ru-RU"/>
              </w:rPr>
              <w:t>te de ce</w:t>
            </w:r>
            <w:r w:rsidRPr="00131213">
              <w:rPr>
                <w:rFonts w:ascii="Times New Roman" w:eastAsia="Times New Roman" w:hAnsi="Times New Roman" w:cs="Times New Roman"/>
                <w:color w:val="000000"/>
                <w:sz w:val="20"/>
                <w:szCs w:val="20"/>
                <w:lang w:eastAsia="ru-RU"/>
              </w:rPr>
              <w:t>r</w:t>
            </w:r>
            <w:r w:rsidRPr="00131213">
              <w:rPr>
                <w:rFonts w:ascii="Times New Roman" w:eastAsia="Times New Roman" w:hAnsi="Times New Roman" w:cs="Times New Roman"/>
                <w:color w:val="000001"/>
                <w:sz w:val="20"/>
                <w:szCs w:val="20"/>
                <w:lang w:eastAsia="ru-RU"/>
              </w:rPr>
              <w:t xml:space="preserve">cetare </w:t>
            </w:r>
            <w:r w:rsidRPr="00131213">
              <w:rPr>
                <w:rFonts w:ascii="Times New Roman" w:eastAsia="Times New Roman" w:hAnsi="Times New Roman" w:cs="Times New Roman"/>
                <w:color w:val="000000"/>
                <w:sz w:val="20"/>
                <w:szCs w:val="20"/>
                <w:lang w:eastAsia="ru-RU"/>
              </w:rPr>
              <w:t>util</w:t>
            </w:r>
            <w:r w:rsidRPr="00131213">
              <w:rPr>
                <w:rFonts w:ascii="Times New Roman" w:eastAsia="Times New Roman" w:hAnsi="Times New Roman" w:cs="Times New Roman"/>
                <w:color w:val="000001"/>
                <w:sz w:val="20"/>
                <w:szCs w:val="20"/>
                <w:lang w:eastAsia="ru-RU"/>
              </w:rPr>
              <w:t>iza</w:t>
            </w:r>
            <w:r w:rsidRPr="00131213">
              <w:rPr>
                <w:rFonts w:ascii="Times New Roman" w:eastAsia="Times New Roman" w:hAnsi="Times New Roman" w:cs="Times New Roman"/>
                <w:color w:val="000000"/>
                <w:sz w:val="20"/>
                <w:szCs w:val="20"/>
                <w:lang w:eastAsia="ru-RU"/>
              </w:rPr>
              <w:t>t</w:t>
            </w:r>
            <w:r w:rsidRPr="00131213">
              <w:rPr>
                <w:rFonts w:ascii="Times New Roman" w:eastAsia="Times New Roman" w:hAnsi="Times New Roman" w:cs="Times New Roman"/>
                <w:color w:val="000001"/>
                <w:sz w:val="20"/>
                <w:szCs w:val="20"/>
                <w:lang w:eastAsia="ru-RU"/>
              </w:rPr>
              <w:t>e î</w:t>
            </w:r>
            <w:r w:rsidRPr="00131213">
              <w:rPr>
                <w:rFonts w:ascii="Times New Roman" w:eastAsia="Times New Roman" w:hAnsi="Times New Roman" w:cs="Times New Roman"/>
                <w:color w:val="000000"/>
                <w:sz w:val="20"/>
                <w:szCs w:val="20"/>
                <w:lang w:eastAsia="ru-RU"/>
              </w:rPr>
              <w:t>n c</w:t>
            </w:r>
            <w:r w:rsidRPr="00131213">
              <w:rPr>
                <w:rFonts w:ascii="Times New Roman" w:eastAsia="Times New Roman" w:hAnsi="Times New Roman" w:cs="Times New Roman"/>
                <w:color w:val="000001"/>
                <w:sz w:val="20"/>
                <w:szCs w:val="20"/>
                <w:lang w:eastAsia="ru-RU"/>
              </w:rPr>
              <w:t>adrul cercetărilo</w:t>
            </w:r>
            <w:r w:rsidRPr="00131213">
              <w:rPr>
                <w:rFonts w:ascii="Times New Roman" w:eastAsia="Times New Roman" w:hAnsi="Times New Roman" w:cs="Times New Roman"/>
                <w:color w:val="000000"/>
                <w:sz w:val="20"/>
                <w:szCs w:val="20"/>
                <w:lang w:eastAsia="ru-RU"/>
              </w:rPr>
              <w:t xml:space="preserve">r </w:t>
            </w:r>
            <w:r w:rsidRPr="00131213">
              <w:rPr>
                <w:rFonts w:ascii="Times New Roman" w:eastAsia="Times New Roman" w:hAnsi="Times New Roman" w:cs="Times New Roman"/>
                <w:color w:val="000001"/>
                <w:sz w:val="20"/>
                <w:szCs w:val="20"/>
                <w:lang w:eastAsia="ru-RU"/>
              </w:rPr>
              <w:t>psihopedagogice;</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131313"/>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Apl</w:t>
            </w:r>
            <w:r w:rsidRPr="00131213">
              <w:rPr>
                <w:rFonts w:ascii="Times New Roman" w:eastAsia="Times New Roman" w:hAnsi="Times New Roman" w:cs="Times New Roman"/>
                <w:color w:val="000000"/>
                <w:sz w:val="20"/>
                <w:szCs w:val="20"/>
                <w:lang w:eastAsia="ru-RU"/>
              </w:rPr>
              <w:t>i</w:t>
            </w:r>
            <w:r w:rsidRPr="00131213">
              <w:rPr>
                <w:rFonts w:ascii="Times New Roman" w:eastAsia="Times New Roman" w:hAnsi="Times New Roman" w:cs="Times New Roman"/>
                <w:color w:val="000001"/>
                <w:sz w:val="20"/>
                <w:szCs w:val="20"/>
                <w:lang w:eastAsia="ru-RU"/>
              </w:rPr>
              <w:t>carea instrumente</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or şi ana</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iza datelor de cercetare</w:t>
            </w:r>
            <w:r w:rsidRPr="00131213">
              <w:rPr>
                <w:rFonts w:ascii="Times New Roman" w:eastAsia="Times New Roman" w:hAnsi="Times New Roman" w:cs="Times New Roman"/>
                <w:color w:val="131313"/>
                <w:sz w:val="20"/>
                <w:szCs w:val="20"/>
                <w:lang w:eastAsia="ru-RU"/>
              </w:rPr>
              <w:t>;</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u w:val="single"/>
                <w:lang w:eastAsia="ru-RU"/>
              </w:rPr>
            </w:pPr>
            <w:r w:rsidRPr="00131213">
              <w:rPr>
                <w:rFonts w:ascii="Times New Roman" w:eastAsia="Times New Roman" w:hAnsi="Times New Roman" w:cs="Times New Roman"/>
                <w:color w:val="000001"/>
                <w:sz w:val="20"/>
                <w:szCs w:val="20"/>
                <w:u w:val="single"/>
                <w:lang w:eastAsia="ru-RU"/>
              </w:rPr>
              <w:t>3. Competențe atitudinal – valorice:</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A</w:t>
            </w:r>
            <w:r w:rsidRPr="00131213">
              <w:rPr>
                <w:rFonts w:ascii="Times New Roman" w:eastAsia="Times New Roman" w:hAnsi="Times New Roman" w:cs="Times New Roman"/>
                <w:color w:val="000000"/>
                <w:sz w:val="20"/>
                <w:szCs w:val="20"/>
                <w:lang w:eastAsia="ru-RU"/>
              </w:rPr>
              <w:t>pli</w:t>
            </w:r>
            <w:r w:rsidRPr="00131213">
              <w:rPr>
                <w:rFonts w:ascii="Times New Roman" w:eastAsia="Times New Roman" w:hAnsi="Times New Roman" w:cs="Times New Roman"/>
                <w:color w:val="000001"/>
                <w:sz w:val="20"/>
                <w:szCs w:val="20"/>
                <w:lang w:eastAsia="ru-RU"/>
              </w:rPr>
              <w:t>carea cercetării şi a rezu</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ta</w:t>
            </w:r>
            <w:r w:rsidRPr="00131213">
              <w:rPr>
                <w:rFonts w:ascii="Times New Roman" w:eastAsia="Times New Roman" w:hAnsi="Times New Roman" w:cs="Times New Roman"/>
                <w:color w:val="000000"/>
                <w:sz w:val="20"/>
                <w:szCs w:val="20"/>
                <w:lang w:eastAsia="ru-RU"/>
              </w:rPr>
              <w:t>t</w:t>
            </w:r>
            <w:r w:rsidRPr="00131213">
              <w:rPr>
                <w:rFonts w:ascii="Times New Roman" w:eastAsia="Times New Roman" w:hAnsi="Times New Roman" w:cs="Times New Roman"/>
                <w:color w:val="000001"/>
                <w:sz w:val="20"/>
                <w:szCs w:val="20"/>
                <w:lang w:eastAsia="ru-RU"/>
              </w:rPr>
              <w:t>elor  în activităţile de practică pedagogică;</w:t>
            </w:r>
          </w:p>
          <w:p w:rsidR="00131213" w:rsidRPr="00131213" w:rsidRDefault="00131213" w:rsidP="00131213">
            <w:pPr>
              <w:autoSpaceDE w:val="0"/>
              <w:autoSpaceDN w:val="0"/>
              <w:adjustRightInd w:val="0"/>
              <w:spacing w:after="0" w:line="240" w:lineRule="auto"/>
              <w:jc w:val="both"/>
              <w:rPr>
                <w:rFonts w:ascii="Times New Roman" w:eastAsia="Times New Roman" w:hAnsi="Times New Roman" w:cs="Times New Roman"/>
                <w:color w:val="000001"/>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Res</w:t>
            </w:r>
            <w:r w:rsidRPr="00131213">
              <w:rPr>
                <w:rFonts w:ascii="Times New Roman" w:eastAsia="Times New Roman" w:hAnsi="Times New Roman" w:cs="Times New Roman"/>
                <w:color w:val="000000"/>
                <w:sz w:val="20"/>
                <w:szCs w:val="20"/>
                <w:lang w:eastAsia="ru-RU"/>
              </w:rPr>
              <w:t>pe</w:t>
            </w:r>
            <w:r w:rsidRPr="00131213">
              <w:rPr>
                <w:rFonts w:ascii="Times New Roman" w:eastAsia="Times New Roman" w:hAnsi="Times New Roman" w:cs="Times New Roman"/>
                <w:color w:val="000001"/>
                <w:sz w:val="20"/>
                <w:szCs w:val="20"/>
                <w:lang w:eastAsia="ru-RU"/>
              </w:rPr>
              <w:t xml:space="preserve">ctarea </w:t>
            </w:r>
            <w:r w:rsidRPr="00131213">
              <w:rPr>
                <w:rFonts w:ascii="Times New Roman" w:eastAsia="Times New Roman" w:hAnsi="Times New Roman" w:cs="Times New Roman"/>
                <w:color w:val="000000"/>
                <w:sz w:val="20"/>
                <w:szCs w:val="20"/>
                <w:lang w:eastAsia="ru-RU"/>
              </w:rPr>
              <w:t>n</w:t>
            </w:r>
            <w:r w:rsidRPr="00131213">
              <w:rPr>
                <w:rFonts w:ascii="Times New Roman" w:eastAsia="Times New Roman" w:hAnsi="Times New Roman" w:cs="Times New Roman"/>
                <w:color w:val="000001"/>
                <w:sz w:val="20"/>
                <w:szCs w:val="20"/>
                <w:lang w:eastAsia="ru-RU"/>
              </w:rPr>
              <w:t>orm</w:t>
            </w:r>
            <w:r w:rsidRPr="00131213">
              <w:rPr>
                <w:rFonts w:ascii="Times New Roman" w:eastAsia="Times New Roman" w:hAnsi="Times New Roman" w:cs="Times New Roman"/>
                <w:color w:val="000000"/>
                <w:sz w:val="20"/>
                <w:szCs w:val="20"/>
                <w:lang w:eastAsia="ru-RU"/>
              </w:rPr>
              <w:t>e</w:t>
            </w:r>
            <w:r w:rsidRPr="00131213">
              <w:rPr>
                <w:rFonts w:ascii="Times New Roman" w:eastAsia="Times New Roman" w:hAnsi="Times New Roman" w:cs="Times New Roman"/>
                <w:color w:val="000001"/>
                <w:sz w:val="20"/>
                <w:szCs w:val="20"/>
                <w:lang w:eastAsia="ru-RU"/>
              </w:rPr>
              <w:t>lo</w:t>
            </w:r>
            <w:r w:rsidRPr="00131213">
              <w:rPr>
                <w:rFonts w:ascii="Times New Roman" w:eastAsia="Times New Roman" w:hAnsi="Times New Roman" w:cs="Times New Roman"/>
                <w:color w:val="000000"/>
                <w:sz w:val="20"/>
                <w:szCs w:val="20"/>
                <w:lang w:eastAsia="ru-RU"/>
              </w:rPr>
              <w:t>r e</w:t>
            </w:r>
            <w:r w:rsidRPr="00131213">
              <w:rPr>
                <w:rFonts w:ascii="Times New Roman" w:eastAsia="Times New Roman" w:hAnsi="Times New Roman" w:cs="Times New Roman"/>
                <w:color w:val="000001"/>
                <w:sz w:val="20"/>
                <w:szCs w:val="20"/>
                <w:lang w:eastAsia="ru-RU"/>
              </w:rPr>
              <w:t xml:space="preserve">tice ale </w:t>
            </w:r>
            <w:r w:rsidRPr="00131213">
              <w:rPr>
                <w:rFonts w:ascii="Times New Roman" w:eastAsia="Times New Roman" w:hAnsi="Times New Roman" w:cs="Times New Roman"/>
                <w:color w:val="000000"/>
                <w:sz w:val="20"/>
                <w:szCs w:val="20"/>
                <w:lang w:eastAsia="ru-RU"/>
              </w:rPr>
              <w:t>ce</w:t>
            </w:r>
            <w:r w:rsidRPr="00131213">
              <w:rPr>
                <w:rFonts w:ascii="Times New Roman" w:eastAsia="Times New Roman" w:hAnsi="Times New Roman" w:cs="Times New Roman"/>
                <w:color w:val="000001"/>
                <w:sz w:val="20"/>
                <w:szCs w:val="20"/>
                <w:lang w:eastAsia="ru-RU"/>
              </w:rPr>
              <w:t>rce</w:t>
            </w:r>
            <w:r w:rsidRPr="00131213">
              <w:rPr>
                <w:rFonts w:ascii="Times New Roman" w:eastAsia="Times New Roman" w:hAnsi="Times New Roman" w:cs="Times New Roman"/>
                <w:color w:val="000000"/>
                <w:sz w:val="20"/>
                <w:szCs w:val="20"/>
                <w:lang w:eastAsia="ru-RU"/>
              </w:rPr>
              <w:t>t</w:t>
            </w:r>
            <w:r w:rsidRPr="00131213">
              <w:rPr>
                <w:rFonts w:ascii="Times New Roman" w:eastAsia="Times New Roman" w:hAnsi="Times New Roman" w:cs="Times New Roman"/>
                <w:color w:val="000001"/>
                <w:sz w:val="20"/>
                <w:szCs w:val="20"/>
                <w:lang w:eastAsia="ru-RU"/>
              </w:rPr>
              <w:t>ă</w:t>
            </w:r>
            <w:r w:rsidRPr="00131213">
              <w:rPr>
                <w:rFonts w:ascii="Times New Roman" w:eastAsia="Times New Roman" w:hAnsi="Times New Roman" w:cs="Times New Roman"/>
                <w:color w:val="000000"/>
                <w:sz w:val="20"/>
                <w:szCs w:val="20"/>
                <w:lang w:eastAsia="ru-RU"/>
              </w:rPr>
              <w:t>rii edu</w:t>
            </w:r>
            <w:r w:rsidRPr="00131213">
              <w:rPr>
                <w:rFonts w:ascii="Times New Roman" w:eastAsia="Times New Roman" w:hAnsi="Times New Roman" w:cs="Times New Roman"/>
                <w:color w:val="000001"/>
                <w:sz w:val="20"/>
                <w:szCs w:val="20"/>
                <w:lang w:eastAsia="ru-RU"/>
              </w:rPr>
              <w:t>caţi</w:t>
            </w:r>
            <w:r w:rsidRPr="00131213">
              <w:rPr>
                <w:rFonts w:ascii="Times New Roman" w:eastAsia="Times New Roman" w:hAnsi="Times New Roman" w:cs="Times New Roman"/>
                <w:color w:val="000000"/>
                <w:sz w:val="20"/>
                <w:szCs w:val="20"/>
                <w:lang w:eastAsia="ru-RU"/>
              </w:rPr>
              <w:t>onal</w:t>
            </w:r>
            <w:r w:rsidRPr="00131213">
              <w:rPr>
                <w:rFonts w:ascii="Times New Roman" w:eastAsia="Times New Roman" w:hAnsi="Times New Roman" w:cs="Times New Roman"/>
                <w:color w:val="000001"/>
                <w:sz w:val="20"/>
                <w:szCs w:val="20"/>
                <w:lang w:eastAsia="ru-RU"/>
              </w:rPr>
              <w:t>e;</w:t>
            </w:r>
          </w:p>
          <w:p w:rsidR="00131213" w:rsidRPr="00131213" w:rsidRDefault="00131213" w:rsidP="00131213">
            <w:pPr>
              <w:autoSpaceDE w:val="0"/>
              <w:autoSpaceDN w:val="0"/>
              <w:adjustRightInd w:val="0"/>
              <w:spacing w:after="0" w:line="254" w:lineRule="auto"/>
              <w:jc w:val="both"/>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color w:val="000000"/>
                <w:sz w:val="20"/>
                <w:szCs w:val="20"/>
                <w:lang w:eastAsia="ru-RU"/>
              </w:rPr>
              <w:t xml:space="preserve">- </w:t>
            </w:r>
            <w:r w:rsidRPr="00131213">
              <w:rPr>
                <w:rFonts w:ascii="Times New Roman" w:eastAsia="Times New Roman" w:hAnsi="Times New Roman" w:cs="Times New Roman"/>
                <w:color w:val="000001"/>
                <w:sz w:val="20"/>
                <w:szCs w:val="20"/>
                <w:lang w:eastAsia="ru-RU"/>
              </w:rPr>
              <w:t>Im</w:t>
            </w:r>
            <w:r w:rsidRPr="00131213">
              <w:rPr>
                <w:rFonts w:ascii="Times New Roman" w:eastAsia="Times New Roman" w:hAnsi="Times New Roman" w:cs="Times New Roman"/>
                <w:color w:val="000000"/>
                <w:sz w:val="20"/>
                <w:szCs w:val="20"/>
                <w:lang w:eastAsia="ru-RU"/>
              </w:rPr>
              <w:t>pli</w:t>
            </w:r>
            <w:r w:rsidRPr="00131213">
              <w:rPr>
                <w:rFonts w:ascii="Times New Roman" w:eastAsia="Times New Roman" w:hAnsi="Times New Roman" w:cs="Times New Roman"/>
                <w:color w:val="000001"/>
                <w:sz w:val="20"/>
                <w:szCs w:val="20"/>
                <w:lang w:eastAsia="ru-RU"/>
              </w:rPr>
              <w:t>carea în activităţi</w:t>
            </w:r>
            <w:r w:rsidRPr="00131213">
              <w:rPr>
                <w:rFonts w:ascii="Times New Roman" w:eastAsia="Times New Roman" w:hAnsi="Times New Roman" w:cs="Times New Roman"/>
                <w:color w:val="000000"/>
                <w:sz w:val="20"/>
                <w:szCs w:val="20"/>
                <w:lang w:eastAsia="ru-RU"/>
              </w:rPr>
              <w:t>l</w:t>
            </w:r>
            <w:r w:rsidRPr="00131213">
              <w:rPr>
                <w:rFonts w:ascii="Times New Roman" w:eastAsia="Times New Roman" w:hAnsi="Times New Roman" w:cs="Times New Roman"/>
                <w:color w:val="000001"/>
                <w:sz w:val="20"/>
                <w:szCs w:val="20"/>
                <w:lang w:eastAsia="ru-RU"/>
              </w:rPr>
              <w:t xml:space="preserve">e de cercetare care se </w:t>
            </w:r>
            <w:r w:rsidRPr="00131213">
              <w:rPr>
                <w:rFonts w:ascii="Times New Roman" w:eastAsia="Times New Roman" w:hAnsi="Times New Roman" w:cs="Times New Roman"/>
                <w:color w:val="000000"/>
                <w:sz w:val="20"/>
                <w:szCs w:val="20"/>
                <w:lang w:eastAsia="ru-RU"/>
              </w:rPr>
              <w:t>d</w:t>
            </w:r>
            <w:r w:rsidRPr="00131213">
              <w:rPr>
                <w:rFonts w:ascii="Times New Roman" w:eastAsia="Times New Roman" w:hAnsi="Times New Roman" w:cs="Times New Roman"/>
                <w:color w:val="000001"/>
                <w:sz w:val="20"/>
                <w:szCs w:val="20"/>
                <w:lang w:eastAsia="ru-RU"/>
              </w:rPr>
              <w:t>esfă</w:t>
            </w:r>
            <w:r w:rsidRPr="00131213">
              <w:rPr>
                <w:rFonts w:ascii="Times New Roman" w:eastAsia="Times New Roman" w:hAnsi="Times New Roman" w:cs="Times New Roman"/>
                <w:color w:val="131313"/>
                <w:sz w:val="20"/>
                <w:szCs w:val="20"/>
                <w:lang w:eastAsia="ru-RU"/>
              </w:rPr>
              <w:t>ş</w:t>
            </w:r>
            <w:r w:rsidRPr="00131213">
              <w:rPr>
                <w:rFonts w:ascii="Times New Roman" w:eastAsia="Times New Roman" w:hAnsi="Times New Roman" w:cs="Times New Roman"/>
                <w:color w:val="000000"/>
                <w:sz w:val="20"/>
                <w:szCs w:val="20"/>
                <w:lang w:eastAsia="ru-RU"/>
              </w:rPr>
              <w:t>o</w:t>
            </w:r>
            <w:r w:rsidRPr="00131213">
              <w:rPr>
                <w:rFonts w:ascii="Times New Roman" w:eastAsia="Times New Roman" w:hAnsi="Times New Roman" w:cs="Times New Roman"/>
                <w:color w:val="000001"/>
                <w:sz w:val="20"/>
                <w:szCs w:val="20"/>
                <w:lang w:eastAsia="ru-RU"/>
              </w:rPr>
              <w:t>ar</w:t>
            </w:r>
            <w:r w:rsidRPr="00131213">
              <w:rPr>
                <w:rFonts w:ascii="Times New Roman" w:eastAsia="Times New Roman" w:hAnsi="Times New Roman" w:cs="Times New Roman"/>
                <w:color w:val="131313"/>
                <w:sz w:val="20"/>
                <w:szCs w:val="20"/>
                <w:lang w:eastAsia="ru-RU"/>
              </w:rPr>
              <w:t xml:space="preserve">ă </w:t>
            </w:r>
            <w:r w:rsidRPr="00131213">
              <w:rPr>
                <w:rFonts w:ascii="Times New Roman" w:eastAsia="Times New Roman" w:hAnsi="Times New Roman" w:cs="Times New Roman"/>
                <w:color w:val="000001"/>
                <w:sz w:val="20"/>
                <w:szCs w:val="20"/>
                <w:lang w:eastAsia="ru-RU"/>
              </w:rPr>
              <w:t>în şcoli.</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keepNext/>
              <w:spacing w:after="0" w:line="20" w:lineRule="atLeast"/>
              <w:jc w:val="both"/>
              <w:outlineLvl w:val="0"/>
              <w:rPr>
                <w:rFonts w:ascii="Times New Roman" w:eastAsia="Times New Roman" w:hAnsi="Times New Roman" w:cs="Times New Roman"/>
                <w:b/>
                <w:bCs/>
                <w:kern w:val="32"/>
                <w:sz w:val="20"/>
                <w:szCs w:val="20"/>
                <w:lang w:eastAsia="ru-RU"/>
              </w:rPr>
            </w:pPr>
            <w:r w:rsidRPr="00131213">
              <w:rPr>
                <w:rFonts w:ascii="Times New Roman" w:eastAsia="Times New Roman" w:hAnsi="Times New Roman" w:cs="Times New Roman"/>
                <w:b/>
                <w:bCs/>
                <w:kern w:val="32"/>
                <w:sz w:val="20"/>
                <w:szCs w:val="20"/>
                <w:lang w:eastAsia="ru-RU"/>
              </w:rPr>
              <w:t>Conținut (descriptori):</w:t>
            </w:r>
            <w:r w:rsidRPr="00131213">
              <w:rPr>
                <w:rFonts w:ascii="Times New Roman" w:eastAsia="Times New Roman" w:hAnsi="Times New Roman" w:cs="Times New Roman"/>
                <w:b/>
                <w:bCs/>
                <w:i/>
                <w:kern w:val="32"/>
                <w:sz w:val="20"/>
                <w:szCs w:val="20"/>
                <w:lang w:eastAsia="ru-RU"/>
              </w:rPr>
              <w:t xml:space="preserve"> </w:t>
            </w:r>
          </w:p>
          <w:p w:rsidR="00131213" w:rsidRPr="00131213" w:rsidRDefault="00131213" w:rsidP="00131213">
            <w:pPr>
              <w:spacing w:after="0" w:line="240" w:lineRule="auto"/>
              <w:jc w:val="both"/>
              <w:rPr>
                <w:rFonts w:ascii="Times New Roman" w:eastAsia="Times New Roman" w:hAnsi="Times New Roman" w:cs="Times New Roman"/>
                <w:sz w:val="20"/>
                <w:szCs w:val="20"/>
                <w:lang w:eastAsia="ru-RU"/>
              </w:rPr>
            </w:pPr>
            <w:r w:rsidRPr="00131213">
              <w:rPr>
                <w:rFonts w:ascii="Times New Roman" w:eastAsia="Times New Roman" w:hAnsi="Times New Roman" w:cs="Times New Roman"/>
                <w:sz w:val="20"/>
                <w:szCs w:val="20"/>
                <w:lang w:eastAsia="ru-RU"/>
              </w:rPr>
              <w:t>Introducere în cercetarea psihopedagogică. Generalități. Principiile eticei cercetării. Personalitatea cercetătorului. Tema/problema cercetării psihopedagogice. Documentarea și informarea asupra problemei cercetării. Scopul și obiectivele cercetării psihopedagogice. Ipoteza cercetării: fundamente teoretice. Structura tezelor de master.</w:t>
            </w:r>
          </w:p>
        </w:tc>
      </w:tr>
      <w:tr w:rsidR="00131213" w:rsidRPr="00131213" w:rsidTr="00161287">
        <w:trPr>
          <w:trHeight w:val="517"/>
        </w:trPr>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Metode de predare și învățare:</w:t>
            </w:r>
            <w:r w:rsidRPr="00131213">
              <w:rPr>
                <w:rFonts w:ascii="Times New Roman" w:eastAsia="Times New Roman" w:hAnsi="Times New Roman" w:cs="Times New Roman"/>
                <w:sz w:val="20"/>
                <w:szCs w:val="20"/>
                <w:lang w:eastAsia="ru-RU"/>
              </w:rPr>
              <w:t xml:space="preserve"> prelegerea, conversația, explicația, problematizarea, studiul de caz, brainstorming-ul, proiect de cercetare, portofoliul etc.</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Modalități de evaluare: </w:t>
            </w:r>
            <w:r w:rsidRPr="00131213">
              <w:rPr>
                <w:rFonts w:ascii="Times New Roman" w:eastAsia="Times New Roman" w:hAnsi="Times New Roman" w:cs="Times New Roman"/>
                <w:sz w:val="20"/>
                <w:szCs w:val="20"/>
                <w:lang w:eastAsia="ru-RU"/>
              </w:rPr>
              <w:t>scris</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Calibri" w:hAnsi="Times New Roman" w:cs="Times New Roman"/>
                <w:b/>
                <w:sz w:val="20"/>
                <w:szCs w:val="20"/>
                <w:lang w:eastAsia="ru-RU"/>
              </w:rPr>
            </w:pPr>
            <w:r w:rsidRPr="00131213">
              <w:rPr>
                <w:rFonts w:ascii="Times New Roman" w:eastAsia="Calibri" w:hAnsi="Times New Roman" w:cs="Times New Roman"/>
                <w:b/>
                <w:sz w:val="20"/>
                <w:szCs w:val="20"/>
                <w:lang w:eastAsia="ru-RU"/>
              </w:rPr>
              <w:t>Condiții de obținere a creditelor:</w:t>
            </w:r>
            <w:r w:rsidRPr="00131213">
              <w:rPr>
                <w:rFonts w:ascii="Times New Roman" w:eastAsia="Calibri" w:hAnsi="Times New Roman" w:cs="Times New Roman"/>
                <w:sz w:val="20"/>
                <w:szCs w:val="20"/>
                <w:lang w:eastAsia="ru-RU"/>
              </w:rPr>
              <w:t xml:space="preserve"> evaluarea conținuturilor din curriculumul disciplinar pe dimensiunile cunoaștere, aplicare și integrare a cunoștințelor: • evaluare continuă prin: intervenții la seminar, studii de caz, proiecte de cercetare, portofoliu; • evaluare sumativă prin: verificare - pondere 40%.</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0" w:lineRule="atLeast"/>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Titularul cursului: </w:t>
            </w:r>
            <w:r w:rsidRPr="00131213">
              <w:rPr>
                <w:rFonts w:ascii="Times New Roman" w:eastAsia="Times New Roman" w:hAnsi="Times New Roman" w:cs="Times New Roman"/>
                <w:sz w:val="20"/>
                <w:szCs w:val="20"/>
                <w:lang w:eastAsia="ru-RU"/>
              </w:rPr>
              <w:t>Cojocari-Luchian Sn.</w:t>
            </w:r>
          </w:p>
        </w:tc>
      </w:tr>
      <w:tr w:rsidR="00131213" w:rsidRPr="00131213" w:rsidTr="00161287">
        <w:tc>
          <w:tcPr>
            <w:tcW w:w="9209"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autoSpaceDE w:val="0"/>
              <w:autoSpaceDN w:val="0"/>
              <w:adjustRightInd w:val="0"/>
              <w:spacing w:after="0" w:line="20" w:lineRule="atLeast"/>
              <w:jc w:val="both"/>
              <w:rPr>
                <w:rFonts w:ascii="Times New Roman" w:eastAsia="Times New Roman" w:hAnsi="Times New Roman" w:cs="Times New Roman"/>
                <w:iCs/>
                <w:color w:val="000001"/>
                <w:sz w:val="20"/>
                <w:szCs w:val="20"/>
                <w:lang w:eastAsia="ru-RU"/>
              </w:rPr>
            </w:pPr>
            <w:r w:rsidRPr="00131213">
              <w:rPr>
                <w:rFonts w:ascii="Times New Roman" w:eastAsia="Times New Roman" w:hAnsi="Times New Roman" w:cs="Times New Roman"/>
                <w:b/>
                <w:sz w:val="20"/>
                <w:szCs w:val="20"/>
                <w:lang w:eastAsia="ru-RU"/>
              </w:rPr>
              <w:t xml:space="preserve">Alte informații: </w:t>
            </w:r>
            <w:r w:rsidRPr="00131213">
              <w:rPr>
                <w:rFonts w:ascii="Times New Roman" w:eastAsia="Times New Roman" w:hAnsi="Times New Roman" w:cs="Times New Roman"/>
                <w:color w:val="000001"/>
                <w:sz w:val="20"/>
                <w:szCs w:val="20"/>
                <w:u w:val="single"/>
                <w:lang w:eastAsia="ru-RU"/>
              </w:rPr>
              <w:t xml:space="preserve">Strategii didactice: </w:t>
            </w:r>
            <w:r w:rsidRPr="00131213">
              <w:rPr>
                <w:rFonts w:ascii="Times New Roman" w:eastAsia="Times New Roman" w:hAnsi="Times New Roman" w:cs="Times New Roman"/>
                <w:color w:val="000001"/>
                <w:sz w:val="20"/>
                <w:szCs w:val="20"/>
                <w:lang w:eastAsia="ru-RU"/>
              </w:rPr>
              <w:t xml:space="preserve">- </w:t>
            </w:r>
            <w:r w:rsidRPr="00131213">
              <w:rPr>
                <w:rFonts w:ascii="Times New Roman" w:eastAsia="Times New Roman" w:hAnsi="Times New Roman" w:cs="Times New Roman"/>
                <w:iCs/>
                <w:color w:val="000001"/>
                <w:sz w:val="20"/>
                <w:szCs w:val="20"/>
                <w:lang w:eastAsia="ru-RU"/>
              </w:rPr>
              <w:t>organizare (frontal</w:t>
            </w:r>
            <w:r w:rsidRPr="00131213">
              <w:rPr>
                <w:rFonts w:ascii="Times New Roman" w:eastAsia="Times New Roman" w:hAnsi="Times New Roman" w:cs="Times New Roman"/>
                <w:iCs/>
                <w:color w:val="1E1E1E"/>
                <w:sz w:val="20"/>
                <w:szCs w:val="20"/>
                <w:lang w:eastAsia="ru-RU"/>
              </w:rPr>
              <w:t xml:space="preserve">, </w:t>
            </w:r>
            <w:r w:rsidRPr="00131213">
              <w:rPr>
                <w:rFonts w:ascii="Times New Roman" w:eastAsia="Times New Roman" w:hAnsi="Times New Roman" w:cs="Times New Roman"/>
                <w:iCs/>
                <w:color w:val="000001"/>
                <w:sz w:val="20"/>
                <w:szCs w:val="20"/>
                <w:lang w:eastAsia="ru-RU"/>
              </w:rPr>
              <w:t>grup</w:t>
            </w:r>
            <w:r w:rsidRPr="00131213">
              <w:rPr>
                <w:rFonts w:ascii="Times New Roman" w:eastAsia="Times New Roman" w:hAnsi="Times New Roman" w:cs="Times New Roman"/>
                <w:iCs/>
                <w:color w:val="1E1E1E"/>
                <w:sz w:val="20"/>
                <w:szCs w:val="20"/>
                <w:lang w:eastAsia="ru-RU"/>
              </w:rPr>
              <w:t>/</w:t>
            </w:r>
            <w:r w:rsidRPr="00131213">
              <w:rPr>
                <w:rFonts w:ascii="Times New Roman" w:eastAsia="Times New Roman" w:hAnsi="Times New Roman" w:cs="Times New Roman"/>
                <w:iCs/>
                <w:color w:val="000001"/>
                <w:sz w:val="20"/>
                <w:szCs w:val="20"/>
                <w:lang w:eastAsia="ru-RU"/>
              </w:rPr>
              <w:t>pereche</w:t>
            </w:r>
            <w:r w:rsidRPr="00131213">
              <w:rPr>
                <w:rFonts w:ascii="Times New Roman" w:eastAsia="Times New Roman" w:hAnsi="Times New Roman" w:cs="Times New Roman"/>
                <w:iCs/>
                <w:color w:val="363636"/>
                <w:sz w:val="20"/>
                <w:szCs w:val="20"/>
                <w:lang w:eastAsia="ru-RU"/>
              </w:rPr>
              <w:t xml:space="preserve">, </w:t>
            </w:r>
            <w:r w:rsidRPr="00131213">
              <w:rPr>
                <w:rFonts w:ascii="Times New Roman" w:eastAsia="Times New Roman" w:hAnsi="Times New Roman" w:cs="Times New Roman"/>
                <w:iCs/>
                <w:color w:val="000001"/>
                <w:sz w:val="20"/>
                <w:szCs w:val="20"/>
                <w:lang w:eastAsia="ru-RU"/>
              </w:rPr>
              <w:t xml:space="preserve">individual); </w:t>
            </w:r>
            <w:r w:rsidRPr="00131213">
              <w:rPr>
                <w:rFonts w:ascii="Times New Roman" w:eastAsia="Times New Roman" w:hAnsi="Times New Roman" w:cs="Times New Roman"/>
                <w:color w:val="000001"/>
                <w:sz w:val="20"/>
                <w:szCs w:val="20"/>
                <w:lang w:eastAsia="ru-RU"/>
              </w:rPr>
              <w:t xml:space="preserve">- resurse materiale: </w:t>
            </w:r>
            <w:r w:rsidRPr="00131213">
              <w:rPr>
                <w:rFonts w:ascii="Times New Roman" w:eastAsia="Times New Roman" w:hAnsi="Times New Roman" w:cs="Times New Roman"/>
                <w:iCs/>
                <w:color w:val="000001"/>
                <w:sz w:val="20"/>
                <w:szCs w:val="20"/>
                <w:lang w:eastAsia="ru-RU"/>
              </w:rPr>
              <w:t xml:space="preserve">mijloace de instruire (materiale didactice, soft-uri pentru analiza și prelucrarea statistică a datelor); - </w:t>
            </w:r>
            <w:r w:rsidRPr="00131213">
              <w:rPr>
                <w:rFonts w:ascii="Times New Roman" w:eastAsia="Times New Roman" w:hAnsi="Times New Roman" w:cs="Times New Roman"/>
                <w:color w:val="000001"/>
                <w:sz w:val="20"/>
                <w:szCs w:val="20"/>
                <w:lang w:eastAsia="ru-RU"/>
              </w:rPr>
              <w:t xml:space="preserve">resurse procedurale: </w:t>
            </w:r>
            <w:r w:rsidRPr="00131213">
              <w:rPr>
                <w:rFonts w:ascii="Times New Roman" w:eastAsia="Times New Roman" w:hAnsi="Times New Roman" w:cs="Times New Roman"/>
                <w:iCs/>
                <w:color w:val="000001"/>
                <w:sz w:val="20"/>
                <w:szCs w:val="20"/>
                <w:lang w:eastAsia="ru-RU"/>
              </w:rPr>
              <w:t>metode, procedee didactice.</w:t>
            </w:r>
          </w:p>
        </w:tc>
      </w:tr>
    </w:tbl>
    <w:p w:rsidR="00131213" w:rsidRPr="00BC6EF4" w:rsidRDefault="00131213"/>
    <w:p w:rsidR="00131213" w:rsidRDefault="00131213"/>
    <w:p w:rsidR="00131213" w:rsidRDefault="00131213"/>
    <w:p w:rsidR="00161287" w:rsidRDefault="00161287"/>
    <w:p w:rsidR="00161287" w:rsidRDefault="00161287"/>
    <w:p w:rsidR="00161287" w:rsidRDefault="00161287"/>
    <w:p w:rsidR="00161287" w:rsidRDefault="00161287"/>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275"/>
        <w:gridCol w:w="1701"/>
        <w:gridCol w:w="5699"/>
      </w:tblGrid>
      <w:tr w:rsidR="00131213" w:rsidRPr="00131213" w:rsidTr="00161287">
        <w:trPr>
          <w:trHeight w:val="286"/>
        </w:trPr>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tabs>
                <w:tab w:val="left" w:pos="6697"/>
              </w:tabs>
              <w:spacing w:after="0" w:line="240" w:lineRule="auto"/>
              <w:jc w:val="center"/>
              <w:rPr>
                <w:rFonts w:ascii="Times New Roman" w:eastAsia="Times New Roman" w:hAnsi="Times New Roman" w:cs="Times New Roman"/>
                <w:sz w:val="20"/>
                <w:szCs w:val="20"/>
                <w:lang w:eastAsia="ru-RU"/>
              </w:rPr>
            </w:pPr>
            <w:r w:rsidRPr="00131213">
              <w:rPr>
                <w:rFonts w:ascii="Times New Roman" w:eastAsia="Times New Roman" w:hAnsi="Times New Roman" w:cs="Times New Roman"/>
                <w:b/>
                <w:sz w:val="20"/>
                <w:szCs w:val="20"/>
                <w:lang w:eastAsia="ru-RU"/>
              </w:rPr>
              <w:lastRenderedPageBreak/>
              <w:t>Unitatea de curs: Probleme actuale de cercetare în domeniul științelor educației (nou)</w:t>
            </w:r>
          </w:p>
        </w:tc>
      </w:tr>
      <w:tr w:rsidR="00131213" w:rsidRPr="00131213" w:rsidTr="00161287">
        <w:trPr>
          <w:trHeight w:val="286"/>
        </w:trPr>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sz w:val="20"/>
                <w:szCs w:val="20"/>
                <w:lang w:val="fr-BE" w:eastAsia="ru-RU"/>
              </w:rPr>
            </w:pPr>
            <w:r w:rsidRPr="00131213">
              <w:rPr>
                <w:rFonts w:ascii="Times New Roman" w:eastAsia="Times New Roman" w:hAnsi="Times New Roman" w:cs="Times New Roman"/>
                <w:b/>
                <w:sz w:val="20"/>
                <w:szCs w:val="20"/>
                <w:lang w:eastAsia="ru-RU"/>
              </w:rPr>
              <w:t>Specialitatea: Pedagogie și tehnologii educaționale interactive</w:t>
            </w:r>
          </w:p>
        </w:tc>
      </w:tr>
      <w:tr w:rsidR="00131213" w:rsidRPr="00131213" w:rsidTr="00161287">
        <w:trPr>
          <w:trHeight w:val="257"/>
        </w:trPr>
        <w:tc>
          <w:tcPr>
            <w:tcW w:w="1277"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sz w:val="20"/>
                <w:szCs w:val="20"/>
                <w:lang w:eastAsia="ru-RU"/>
              </w:rPr>
            </w:pPr>
            <w:r w:rsidRPr="00131213">
              <w:rPr>
                <w:rFonts w:ascii="Times New Roman" w:eastAsia="Times New Roman" w:hAnsi="Times New Roman" w:cs="Times New Roman"/>
                <w:b/>
                <w:sz w:val="20"/>
                <w:szCs w:val="20"/>
                <w:lang w:eastAsia="ru-RU"/>
              </w:rPr>
              <w:t>Codul disciplinei:</w:t>
            </w:r>
            <w:r w:rsidRPr="00131213">
              <w:rPr>
                <w:rFonts w:ascii="Times New Roman" w:eastAsia="Times New Roman" w:hAnsi="Times New Roman" w:cs="Times New Roman"/>
                <w:sz w:val="20"/>
                <w:szCs w:val="20"/>
                <w:lang w:eastAsia="ru-RU"/>
              </w:rPr>
              <w:t xml:space="preserve"> </w:t>
            </w:r>
          </w:p>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sz w:val="20"/>
                <w:szCs w:val="20"/>
                <w:lang w:eastAsia="ru-RU"/>
              </w:rPr>
              <w:t>S.01.O.003</w:t>
            </w:r>
          </w:p>
        </w:tc>
        <w:tc>
          <w:tcPr>
            <w:tcW w:w="1275"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Numărul de credite: 5</w:t>
            </w:r>
          </w:p>
        </w:tc>
        <w:tc>
          <w:tcPr>
            <w:tcW w:w="1701"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i/>
                <w:sz w:val="20"/>
                <w:szCs w:val="20"/>
                <w:lang w:eastAsia="ru-RU"/>
              </w:rPr>
            </w:pPr>
            <w:r w:rsidRPr="00131213">
              <w:rPr>
                <w:rFonts w:ascii="Times New Roman" w:eastAsia="Times New Roman" w:hAnsi="Times New Roman" w:cs="Times New Roman"/>
                <w:b/>
                <w:sz w:val="20"/>
                <w:szCs w:val="20"/>
                <w:lang w:eastAsia="ru-RU"/>
              </w:rPr>
              <w:t>Semestrul:</w:t>
            </w:r>
            <w:r w:rsidRPr="00131213">
              <w:rPr>
                <w:rFonts w:ascii="Times New Roman" w:eastAsia="Times New Roman" w:hAnsi="Times New Roman" w:cs="Times New Roman"/>
                <w:sz w:val="20"/>
                <w:szCs w:val="20"/>
                <w:lang w:eastAsia="ru-RU"/>
              </w:rPr>
              <w:t xml:space="preserve"> I</w:t>
            </w:r>
          </w:p>
        </w:tc>
        <w:tc>
          <w:tcPr>
            <w:tcW w:w="5699"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Durata: </w:t>
            </w:r>
            <w:r w:rsidRPr="00131213">
              <w:rPr>
                <w:rFonts w:ascii="Times New Roman" w:eastAsia="Times New Roman" w:hAnsi="Times New Roman" w:cs="Times New Roman"/>
                <w:sz w:val="20"/>
                <w:szCs w:val="20"/>
                <w:lang w:eastAsia="ru-RU"/>
              </w:rPr>
              <w:t>un semestru</w:t>
            </w:r>
          </w:p>
        </w:tc>
      </w:tr>
      <w:tr w:rsidR="00131213" w:rsidRPr="00131213" w:rsidTr="00161287">
        <w:tc>
          <w:tcPr>
            <w:tcW w:w="1277"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Tipuri de activități:</w:t>
            </w:r>
          </w:p>
          <w:p w:rsidR="00131213" w:rsidRPr="00131213" w:rsidRDefault="00131213" w:rsidP="00131213">
            <w:pPr>
              <w:spacing w:after="0" w:line="240" w:lineRule="auto"/>
              <w:jc w:val="center"/>
              <w:rPr>
                <w:rFonts w:ascii="Times New Roman" w:eastAsia="Times New Roman" w:hAnsi="Times New Roman" w:cs="Times New Roman"/>
                <w:sz w:val="20"/>
                <w:szCs w:val="20"/>
                <w:lang w:eastAsia="ru-RU"/>
              </w:rPr>
            </w:pPr>
            <w:r w:rsidRPr="00131213">
              <w:rPr>
                <w:rFonts w:ascii="Times New Roman" w:eastAsia="Times New Roman" w:hAnsi="Times New Roman" w:cs="Times New Roman"/>
                <w:sz w:val="20"/>
                <w:szCs w:val="20"/>
                <w:lang w:eastAsia="ru-RU"/>
              </w:rPr>
              <w:t>Curs: 20</w:t>
            </w:r>
          </w:p>
          <w:p w:rsidR="00131213" w:rsidRPr="00131213" w:rsidRDefault="00131213" w:rsidP="00131213">
            <w:pPr>
              <w:spacing w:after="0" w:line="240" w:lineRule="auto"/>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sz w:val="20"/>
                <w:szCs w:val="20"/>
                <w:lang w:eastAsia="ru-RU"/>
              </w:rPr>
              <w:t>Seminar: 20</w:t>
            </w:r>
          </w:p>
        </w:tc>
        <w:tc>
          <w:tcPr>
            <w:tcW w:w="1275"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jc w:val="center"/>
              <w:rPr>
                <w:rFonts w:ascii="Times New Roman" w:eastAsia="Times New Roman" w:hAnsi="Times New Roman" w:cs="Times New Roman"/>
                <w:sz w:val="20"/>
                <w:szCs w:val="20"/>
                <w:lang w:eastAsia="ru-RU"/>
              </w:rPr>
            </w:pPr>
            <w:r w:rsidRPr="00131213">
              <w:rPr>
                <w:rFonts w:ascii="Times New Roman" w:eastAsia="Times New Roman" w:hAnsi="Times New Roman" w:cs="Times New Roman"/>
                <w:b/>
                <w:sz w:val="20"/>
                <w:szCs w:val="20"/>
                <w:lang w:eastAsia="ru-RU"/>
              </w:rPr>
              <w:t>Numărul de ore contact direct: 20</w:t>
            </w:r>
          </w:p>
        </w:tc>
        <w:tc>
          <w:tcPr>
            <w:tcW w:w="1701"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jc w:val="center"/>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Numărul de ore contact indirect / lucrul individual: 110</w:t>
            </w:r>
          </w:p>
        </w:tc>
        <w:tc>
          <w:tcPr>
            <w:tcW w:w="5699" w:type="dxa"/>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ind w:left="-108" w:firstLine="108"/>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Numărul de studenți:</w:t>
            </w:r>
          </w:p>
        </w:tc>
      </w:tr>
      <w:tr w:rsidR="00131213" w:rsidRPr="00131213" w:rsidTr="00161287">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sz w:val="20"/>
                <w:szCs w:val="20"/>
                <w:lang w:eastAsia="ru-RU"/>
              </w:rPr>
            </w:pPr>
            <w:r w:rsidRPr="00131213">
              <w:rPr>
                <w:rFonts w:ascii="Times New Roman" w:eastAsia="Times New Roman" w:hAnsi="Times New Roman" w:cs="Times New Roman"/>
                <w:b/>
                <w:sz w:val="20"/>
                <w:szCs w:val="20"/>
                <w:lang w:eastAsia="ru-RU"/>
              </w:rPr>
              <w:t xml:space="preserve">Precondiții: </w:t>
            </w:r>
            <w:r w:rsidRPr="00131213">
              <w:rPr>
                <w:rFonts w:ascii="Times New Roman" w:eastAsia="Times New Roman" w:hAnsi="Times New Roman" w:cs="Times New Roman"/>
                <w:sz w:val="20"/>
                <w:szCs w:val="20"/>
                <w:lang w:eastAsia="ru-RU"/>
              </w:rPr>
              <w:t>Cunoștințe în metodologia și etica cercetării în domeniul educației; metodele de cercetare pedagogică și psihologică.</w:t>
            </w:r>
          </w:p>
        </w:tc>
      </w:tr>
      <w:tr w:rsidR="00131213" w:rsidRPr="00131213" w:rsidTr="00161287">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widowControl w:val="0"/>
              <w:tabs>
                <w:tab w:val="left" w:pos="281"/>
              </w:tabs>
              <w:spacing w:after="0" w:line="240" w:lineRule="auto"/>
              <w:ind w:right="92"/>
              <w:contextualSpacing/>
              <w:jc w:val="both"/>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 xml:space="preserve">Finalităţile cursului: </w:t>
            </w:r>
          </w:p>
          <w:p w:rsidR="00131213" w:rsidRPr="00BC6EF4" w:rsidRDefault="00131213" w:rsidP="00131213">
            <w:pPr>
              <w:spacing w:after="0" w:line="276" w:lineRule="auto"/>
              <w:ind w:firstLine="567"/>
              <w:rPr>
                <w:rFonts w:ascii="Times New Roman" w:eastAsia="Times New Roman" w:hAnsi="Times New Roman" w:cs="Times New Roman"/>
                <w:spacing w:val="-5"/>
                <w:sz w:val="20"/>
                <w:szCs w:val="20"/>
                <w:lang w:eastAsia="ru-RU"/>
              </w:rPr>
            </w:pPr>
            <w:r w:rsidRPr="00131213">
              <w:rPr>
                <w:rFonts w:ascii="Calibri" w:eastAsia="Times New Roman" w:hAnsi="Calibri" w:cs="Times New Roman"/>
                <w:spacing w:val="-5"/>
                <w:sz w:val="20"/>
                <w:szCs w:val="20"/>
                <w:lang w:eastAsia="ru-RU"/>
              </w:rPr>
              <w:t xml:space="preserve">• </w:t>
            </w:r>
            <w:r w:rsidRPr="00BC6EF4">
              <w:rPr>
                <w:rFonts w:ascii="Times New Roman" w:eastAsia="Times New Roman" w:hAnsi="Times New Roman" w:cs="Times New Roman"/>
                <w:spacing w:val="-5"/>
                <w:sz w:val="20"/>
                <w:szCs w:val="20"/>
                <w:lang w:eastAsia="ru-RU"/>
              </w:rPr>
              <w:t>valorificarea potenţialului existent al sistemului de educaţie;</w:t>
            </w:r>
          </w:p>
          <w:p w:rsidR="00131213" w:rsidRPr="00BC6EF4" w:rsidRDefault="00131213" w:rsidP="00131213">
            <w:pPr>
              <w:spacing w:after="0" w:line="276" w:lineRule="auto"/>
              <w:ind w:firstLine="567"/>
              <w:rPr>
                <w:rFonts w:ascii="Times New Roman" w:eastAsia="Times New Roman" w:hAnsi="Times New Roman" w:cs="Times New Roman"/>
                <w:spacing w:val="-5"/>
                <w:sz w:val="20"/>
                <w:szCs w:val="20"/>
                <w:lang w:eastAsia="ru-RU"/>
              </w:rPr>
            </w:pPr>
            <w:r w:rsidRPr="00BC6EF4">
              <w:rPr>
                <w:rFonts w:ascii="Times New Roman" w:eastAsia="Times New Roman" w:hAnsi="Times New Roman" w:cs="Times New Roman"/>
                <w:spacing w:val="6"/>
                <w:w w:val="94"/>
                <w:sz w:val="20"/>
                <w:szCs w:val="20"/>
                <w:lang w:eastAsia="ru-RU"/>
              </w:rPr>
              <w:t xml:space="preserve">•  </w:t>
            </w:r>
            <w:r w:rsidRPr="00BC6EF4">
              <w:rPr>
                <w:rFonts w:ascii="Times New Roman" w:eastAsia="Times New Roman" w:hAnsi="Times New Roman" w:cs="Times New Roman"/>
                <w:spacing w:val="-3"/>
                <w:sz w:val="20"/>
                <w:szCs w:val="20"/>
                <w:lang w:eastAsia="ru-RU"/>
              </w:rPr>
              <w:t xml:space="preserve">capacitatea de a parcurge un demers de cercetare complex, concretizat în elaborarea unei teze </w:t>
            </w:r>
            <w:r w:rsidRPr="00BC6EF4">
              <w:rPr>
                <w:rFonts w:ascii="Times New Roman" w:eastAsia="Times New Roman" w:hAnsi="Times New Roman" w:cs="Times New Roman"/>
                <w:spacing w:val="-5"/>
                <w:sz w:val="20"/>
                <w:szCs w:val="20"/>
                <w:lang w:eastAsia="ru-RU"/>
              </w:rPr>
              <w:t>de masterat;</w:t>
            </w:r>
          </w:p>
          <w:p w:rsidR="00131213" w:rsidRPr="00BC6EF4" w:rsidRDefault="00131213" w:rsidP="00131213">
            <w:pPr>
              <w:spacing w:after="0" w:line="276" w:lineRule="auto"/>
              <w:ind w:firstLine="567"/>
              <w:rPr>
                <w:rFonts w:ascii="Times New Roman" w:eastAsia="Times New Roman" w:hAnsi="Times New Roman" w:cs="Times New Roman"/>
                <w:spacing w:val="-5"/>
                <w:sz w:val="20"/>
                <w:szCs w:val="20"/>
                <w:lang w:eastAsia="ru-RU"/>
              </w:rPr>
            </w:pPr>
            <w:r w:rsidRPr="00BC6EF4">
              <w:rPr>
                <w:rFonts w:ascii="Times New Roman" w:eastAsia="Times New Roman" w:hAnsi="Times New Roman" w:cs="Times New Roman"/>
                <w:spacing w:val="6"/>
                <w:w w:val="94"/>
                <w:sz w:val="20"/>
                <w:szCs w:val="20"/>
                <w:lang w:eastAsia="ru-RU"/>
              </w:rPr>
              <w:t xml:space="preserve">• </w:t>
            </w:r>
            <w:r w:rsidRPr="00BC6EF4">
              <w:rPr>
                <w:rFonts w:ascii="Times New Roman" w:eastAsia="Times New Roman" w:hAnsi="Times New Roman" w:cs="Times New Roman"/>
                <w:spacing w:val="-1"/>
                <w:sz w:val="20"/>
                <w:szCs w:val="20"/>
                <w:lang w:eastAsia="ru-RU"/>
              </w:rPr>
              <w:t xml:space="preserve">rafinamentul şi rigoarea expunerii clare, simple şi comprehensive a rezultatului unui demers </w:t>
            </w:r>
            <w:r w:rsidRPr="00BC6EF4">
              <w:rPr>
                <w:rFonts w:ascii="Times New Roman" w:eastAsia="Times New Roman" w:hAnsi="Times New Roman" w:cs="Times New Roman"/>
                <w:spacing w:val="-5"/>
                <w:sz w:val="20"/>
                <w:szCs w:val="20"/>
                <w:lang w:eastAsia="ru-RU"/>
              </w:rPr>
              <w:t>de cercetare într-o lucrare individuală;</w:t>
            </w:r>
          </w:p>
          <w:p w:rsidR="00131213" w:rsidRPr="00BC6EF4" w:rsidRDefault="00131213" w:rsidP="00131213">
            <w:pPr>
              <w:spacing w:after="0" w:line="276" w:lineRule="auto"/>
              <w:ind w:firstLine="567"/>
              <w:rPr>
                <w:rFonts w:ascii="Times New Roman" w:eastAsia="Times New Roman" w:hAnsi="Times New Roman" w:cs="Times New Roman"/>
                <w:sz w:val="20"/>
                <w:szCs w:val="20"/>
                <w:lang w:eastAsia="ru-RU"/>
              </w:rPr>
            </w:pPr>
            <w:r w:rsidRPr="00BC6EF4">
              <w:rPr>
                <w:rFonts w:ascii="Times New Roman" w:eastAsia="Times New Roman" w:hAnsi="Times New Roman" w:cs="Times New Roman"/>
                <w:spacing w:val="6"/>
                <w:w w:val="94"/>
                <w:sz w:val="20"/>
                <w:szCs w:val="20"/>
                <w:lang w:eastAsia="ru-RU"/>
              </w:rPr>
              <w:t xml:space="preserve">•  </w:t>
            </w:r>
            <w:r w:rsidRPr="00BC6EF4">
              <w:rPr>
                <w:rFonts w:ascii="Times New Roman" w:eastAsia="Times New Roman" w:hAnsi="Times New Roman" w:cs="Times New Roman"/>
                <w:spacing w:val="2"/>
                <w:sz w:val="20"/>
                <w:szCs w:val="20"/>
                <w:lang w:eastAsia="ru-RU"/>
              </w:rPr>
              <w:t>identificarea teoriile, conceptele investigaţiilor ştiinţifice în domeniul educaţional</w:t>
            </w:r>
            <w:r w:rsidRPr="00BC6EF4">
              <w:rPr>
                <w:rFonts w:ascii="Times New Roman" w:eastAsia="Times New Roman" w:hAnsi="Times New Roman" w:cs="Times New Roman"/>
                <w:spacing w:val="-16"/>
                <w:sz w:val="20"/>
                <w:szCs w:val="20"/>
                <w:lang w:eastAsia="ru-RU"/>
              </w:rPr>
              <w:t xml:space="preserve">; </w:t>
            </w:r>
          </w:p>
          <w:p w:rsidR="00131213" w:rsidRPr="00BC6EF4" w:rsidRDefault="00131213" w:rsidP="00131213">
            <w:pPr>
              <w:spacing w:after="0" w:line="276" w:lineRule="auto"/>
              <w:rPr>
                <w:rFonts w:ascii="Times New Roman" w:eastAsia="Times New Roman" w:hAnsi="Times New Roman" w:cs="Times New Roman"/>
                <w:spacing w:val="-6"/>
                <w:sz w:val="20"/>
                <w:szCs w:val="20"/>
                <w:lang w:eastAsia="ru-RU"/>
              </w:rPr>
            </w:pPr>
            <w:r w:rsidRPr="00BC6EF4">
              <w:rPr>
                <w:rFonts w:ascii="Times New Roman" w:eastAsia="Times New Roman" w:hAnsi="Times New Roman" w:cs="Times New Roman"/>
                <w:sz w:val="20"/>
                <w:szCs w:val="20"/>
                <w:lang w:eastAsia="ru-RU"/>
              </w:rPr>
              <w:t xml:space="preserve">        </w:t>
            </w:r>
            <w:r w:rsidRPr="00BC6EF4">
              <w:rPr>
                <w:rFonts w:ascii="Times New Roman" w:eastAsia="Times New Roman" w:hAnsi="Times New Roman" w:cs="Times New Roman"/>
                <w:spacing w:val="6"/>
                <w:w w:val="94"/>
                <w:sz w:val="20"/>
                <w:szCs w:val="20"/>
                <w:lang w:eastAsia="ru-RU"/>
              </w:rPr>
              <w:t xml:space="preserve">• </w:t>
            </w:r>
            <w:r w:rsidRPr="00BC6EF4">
              <w:rPr>
                <w:rFonts w:ascii="Times New Roman" w:eastAsia="Times New Roman" w:hAnsi="Times New Roman" w:cs="Times New Roman"/>
                <w:sz w:val="20"/>
                <w:szCs w:val="20"/>
                <w:lang w:eastAsia="ru-RU"/>
              </w:rPr>
              <w:t xml:space="preserve"> integrarea cunoştinţele şi competenţele investigaţionale în cadrul</w:t>
            </w:r>
            <w:r w:rsidRPr="00BC6EF4">
              <w:rPr>
                <w:rFonts w:ascii="Times New Roman" w:eastAsia="Times New Roman" w:hAnsi="Times New Roman" w:cs="Times New Roman"/>
                <w:spacing w:val="-6"/>
                <w:sz w:val="20"/>
                <w:szCs w:val="20"/>
                <w:lang w:eastAsia="ru-RU"/>
              </w:rPr>
              <w:t>, realizării unei cercetări în domeniul ştiinţelor educaţiei;</w:t>
            </w:r>
          </w:p>
          <w:p w:rsidR="00131213" w:rsidRPr="00BC6EF4" w:rsidRDefault="00131213" w:rsidP="00131213">
            <w:pPr>
              <w:spacing w:after="0" w:line="276" w:lineRule="auto"/>
              <w:rPr>
                <w:rFonts w:ascii="Times New Roman" w:eastAsia="Times New Roman" w:hAnsi="Times New Roman" w:cs="Times New Roman"/>
                <w:sz w:val="20"/>
                <w:szCs w:val="20"/>
                <w:lang w:eastAsia="ru-RU"/>
              </w:rPr>
            </w:pPr>
            <w:r w:rsidRPr="00BC6EF4">
              <w:rPr>
                <w:rFonts w:ascii="Times New Roman" w:eastAsia="Times New Roman" w:hAnsi="Times New Roman" w:cs="Times New Roman"/>
                <w:spacing w:val="-4"/>
                <w:sz w:val="20"/>
                <w:szCs w:val="20"/>
                <w:lang w:eastAsia="ru-RU"/>
              </w:rPr>
              <w:t xml:space="preserve">       </w:t>
            </w:r>
            <w:r w:rsidRPr="00BC6EF4">
              <w:rPr>
                <w:rFonts w:ascii="Times New Roman" w:eastAsia="Times New Roman" w:hAnsi="Times New Roman" w:cs="Times New Roman"/>
                <w:spacing w:val="6"/>
                <w:w w:val="94"/>
                <w:sz w:val="20"/>
                <w:szCs w:val="20"/>
                <w:lang w:eastAsia="ru-RU"/>
              </w:rPr>
              <w:t xml:space="preserve">• </w:t>
            </w:r>
            <w:r w:rsidRPr="00BC6EF4">
              <w:rPr>
                <w:rFonts w:ascii="Times New Roman" w:eastAsia="Times New Roman" w:hAnsi="Times New Roman" w:cs="Times New Roman"/>
                <w:spacing w:val="-4"/>
                <w:sz w:val="20"/>
                <w:szCs w:val="20"/>
                <w:lang w:eastAsia="ru-RU"/>
              </w:rPr>
              <w:t>însușirea logicii cercetării în științele educației;</w:t>
            </w:r>
          </w:p>
          <w:p w:rsidR="00131213" w:rsidRPr="00BC6EF4" w:rsidRDefault="00131213" w:rsidP="00131213">
            <w:pPr>
              <w:spacing w:after="0" w:line="276" w:lineRule="auto"/>
              <w:rPr>
                <w:rFonts w:ascii="Times New Roman" w:eastAsia="Times New Roman" w:hAnsi="Times New Roman" w:cs="Times New Roman"/>
                <w:sz w:val="20"/>
                <w:szCs w:val="20"/>
                <w:lang w:eastAsia="ru-RU"/>
              </w:rPr>
            </w:pPr>
            <w:r w:rsidRPr="00BC6EF4">
              <w:rPr>
                <w:rFonts w:ascii="Times New Roman" w:eastAsia="Times New Roman" w:hAnsi="Times New Roman" w:cs="Times New Roman"/>
                <w:spacing w:val="-5"/>
                <w:sz w:val="20"/>
                <w:szCs w:val="20"/>
                <w:lang w:eastAsia="ru-RU"/>
              </w:rPr>
              <w:t xml:space="preserve">       </w:t>
            </w:r>
            <w:r w:rsidRPr="00BC6EF4">
              <w:rPr>
                <w:rFonts w:ascii="Times New Roman" w:eastAsia="Times New Roman" w:hAnsi="Times New Roman" w:cs="Times New Roman"/>
                <w:spacing w:val="6"/>
                <w:w w:val="94"/>
                <w:sz w:val="20"/>
                <w:szCs w:val="20"/>
                <w:lang w:eastAsia="ru-RU"/>
              </w:rPr>
              <w:t xml:space="preserve">• </w:t>
            </w:r>
            <w:r w:rsidRPr="00BC6EF4">
              <w:rPr>
                <w:rFonts w:ascii="Times New Roman" w:eastAsia="Times New Roman" w:hAnsi="Times New Roman" w:cs="Times New Roman"/>
                <w:spacing w:val="-5"/>
                <w:sz w:val="20"/>
                <w:szCs w:val="20"/>
                <w:lang w:eastAsia="ru-RU"/>
              </w:rPr>
              <w:t xml:space="preserve"> utilizarea eficientă a  metodelor de cercetare adecvate la intersecţia cercetărilor </w:t>
            </w:r>
            <w:r w:rsidRPr="00BC6EF4">
              <w:rPr>
                <w:rFonts w:ascii="Times New Roman" w:eastAsia="Times New Roman" w:hAnsi="Times New Roman" w:cs="Times New Roman"/>
                <w:spacing w:val="-4"/>
                <w:sz w:val="20"/>
                <w:szCs w:val="20"/>
                <w:lang w:eastAsia="ru-RU"/>
              </w:rPr>
              <w:t>în științele educației</w:t>
            </w:r>
            <w:r w:rsidRPr="00BC6EF4">
              <w:rPr>
                <w:rFonts w:ascii="Times New Roman" w:eastAsia="Times New Roman" w:hAnsi="Times New Roman" w:cs="Times New Roman"/>
                <w:spacing w:val="-5"/>
                <w:sz w:val="20"/>
                <w:szCs w:val="20"/>
                <w:lang w:eastAsia="ru-RU"/>
              </w:rPr>
              <w:t>;</w:t>
            </w:r>
          </w:p>
          <w:p w:rsidR="00131213" w:rsidRPr="00BC6EF4" w:rsidRDefault="00131213" w:rsidP="00131213">
            <w:pPr>
              <w:spacing w:after="0" w:line="276" w:lineRule="auto"/>
              <w:rPr>
                <w:rFonts w:ascii="Times New Roman" w:eastAsia="Times New Roman" w:hAnsi="Times New Roman" w:cs="Times New Roman"/>
                <w:sz w:val="20"/>
                <w:szCs w:val="20"/>
                <w:lang w:eastAsia="ru-RU"/>
              </w:rPr>
            </w:pPr>
            <w:r w:rsidRPr="00BC6EF4">
              <w:rPr>
                <w:rFonts w:ascii="Times New Roman" w:eastAsia="Times New Roman" w:hAnsi="Times New Roman" w:cs="Times New Roman"/>
                <w:spacing w:val="-5"/>
                <w:sz w:val="20"/>
                <w:szCs w:val="20"/>
                <w:lang w:eastAsia="ru-RU"/>
              </w:rPr>
              <w:t xml:space="preserve">       </w:t>
            </w:r>
            <w:r w:rsidRPr="00BC6EF4">
              <w:rPr>
                <w:rFonts w:ascii="Times New Roman" w:eastAsia="Times New Roman" w:hAnsi="Times New Roman" w:cs="Times New Roman"/>
                <w:spacing w:val="6"/>
                <w:w w:val="94"/>
                <w:sz w:val="20"/>
                <w:szCs w:val="20"/>
                <w:lang w:eastAsia="ru-RU"/>
              </w:rPr>
              <w:t>• e</w:t>
            </w:r>
            <w:r w:rsidRPr="00BC6EF4">
              <w:rPr>
                <w:rFonts w:ascii="Times New Roman" w:eastAsia="Times New Roman" w:hAnsi="Times New Roman" w:cs="Times New Roman"/>
                <w:spacing w:val="-5"/>
                <w:sz w:val="20"/>
                <w:szCs w:val="20"/>
                <w:lang w:eastAsia="ru-RU"/>
              </w:rPr>
              <w:t>laborarea proiectelor de cercetare ştiinţifică în</w:t>
            </w:r>
            <w:r w:rsidRPr="00BC6EF4">
              <w:rPr>
                <w:rFonts w:ascii="Times New Roman" w:eastAsia="Times New Roman" w:hAnsi="Times New Roman" w:cs="Times New Roman"/>
                <w:spacing w:val="-4"/>
                <w:sz w:val="20"/>
                <w:szCs w:val="20"/>
                <w:lang w:eastAsia="ru-RU"/>
              </w:rPr>
              <w:t xml:space="preserve"> științele educației</w:t>
            </w:r>
            <w:r w:rsidRPr="00BC6EF4">
              <w:rPr>
                <w:rFonts w:ascii="Times New Roman" w:eastAsia="Times New Roman" w:hAnsi="Times New Roman" w:cs="Times New Roman"/>
                <w:spacing w:val="-5"/>
                <w:sz w:val="20"/>
                <w:szCs w:val="20"/>
                <w:lang w:eastAsia="ru-RU"/>
              </w:rPr>
              <w:t>;</w:t>
            </w:r>
          </w:p>
          <w:p w:rsidR="00131213" w:rsidRPr="00131213" w:rsidRDefault="00131213" w:rsidP="00131213">
            <w:pPr>
              <w:spacing w:after="0" w:line="276" w:lineRule="auto"/>
              <w:rPr>
                <w:rFonts w:ascii="Calibri" w:eastAsia="Times New Roman" w:hAnsi="Calibri" w:cs="Times New Roman"/>
                <w:b/>
                <w:sz w:val="20"/>
                <w:szCs w:val="20"/>
                <w:lang w:eastAsia="ru-RU"/>
              </w:rPr>
            </w:pPr>
            <w:r w:rsidRPr="00BC6EF4">
              <w:rPr>
                <w:rFonts w:ascii="Times New Roman" w:eastAsia="Times New Roman" w:hAnsi="Times New Roman" w:cs="Times New Roman"/>
                <w:spacing w:val="-3"/>
                <w:sz w:val="20"/>
                <w:szCs w:val="20"/>
                <w:lang w:eastAsia="ru-RU"/>
              </w:rPr>
              <w:t xml:space="preserve">      </w:t>
            </w:r>
            <w:r w:rsidRPr="00BC6EF4">
              <w:rPr>
                <w:rFonts w:ascii="Times New Roman" w:eastAsia="Times New Roman" w:hAnsi="Times New Roman" w:cs="Times New Roman"/>
                <w:spacing w:val="6"/>
                <w:w w:val="94"/>
                <w:sz w:val="20"/>
                <w:szCs w:val="20"/>
                <w:lang w:eastAsia="ru-RU"/>
              </w:rPr>
              <w:t xml:space="preserve">• </w:t>
            </w:r>
            <w:r w:rsidRPr="00BC6EF4">
              <w:rPr>
                <w:rFonts w:ascii="Times New Roman" w:eastAsia="Times New Roman" w:hAnsi="Times New Roman" w:cs="Times New Roman"/>
                <w:spacing w:val="-3"/>
                <w:sz w:val="20"/>
                <w:szCs w:val="20"/>
                <w:lang w:eastAsia="ru-RU"/>
              </w:rPr>
              <w:t xml:space="preserve"> identificarea problemelor care apar în cadrul cercetării </w:t>
            </w:r>
            <w:r w:rsidRPr="00BC6EF4">
              <w:rPr>
                <w:rFonts w:ascii="Times New Roman" w:eastAsia="Times New Roman" w:hAnsi="Times New Roman" w:cs="Times New Roman"/>
                <w:spacing w:val="-4"/>
                <w:sz w:val="20"/>
                <w:szCs w:val="20"/>
                <w:lang w:eastAsia="ru-RU"/>
              </w:rPr>
              <w:t>în științele educației</w:t>
            </w:r>
            <w:r w:rsidRPr="00BC6EF4">
              <w:rPr>
                <w:rFonts w:ascii="Times New Roman" w:eastAsia="Times New Roman" w:hAnsi="Times New Roman" w:cs="Times New Roman"/>
                <w:spacing w:val="-3"/>
                <w:sz w:val="20"/>
                <w:szCs w:val="20"/>
                <w:lang w:eastAsia="ru-RU"/>
              </w:rPr>
              <w:t>.</w:t>
            </w:r>
          </w:p>
        </w:tc>
      </w:tr>
      <w:tr w:rsidR="00131213" w:rsidRPr="00131213" w:rsidTr="00161287">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sz w:val="20"/>
                <w:szCs w:val="20"/>
                <w:lang w:eastAsia="ru-RU"/>
              </w:rPr>
            </w:pPr>
            <w:r w:rsidRPr="00131213">
              <w:rPr>
                <w:rFonts w:ascii="Times New Roman" w:eastAsia="Times New Roman" w:hAnsi="Times New Roman" w:cs="Times New Roman"/>
                <w:b/>
                <w:sz w:val="20"/>
                <w:szCs w:val="20"/>
                <w:lang w:eastAsia="ru-RU"/>
              </w:rPr>
              <w:t>Conţinut (descriptori):</w:t>
            </w:r>
            <w:r w:rsidRPr="00131213">
              <w:rPr>
                <w:rFonts w:ascii="Times New Roman" w:eastAsia="Times New Roman" w:hAnsi="Times New Roman" w:cs="Times New Roman"/>
                <w:sz w:val="20"/>
                <w:szCs w:val="20"/>
                <w:lang w:eastAsia="ru-RU"/>
              </w:rPr>
              <w:t xml:space="preserve"> Fundamentele pedagogice ale teoriei metodologiei cercetării în educație. </w:t>
            </w:r>
            <w:r w:rsidRPr="00131213">
              <w:rPr>
                <w:rFonts w:ascii="Times New Roman" w:eastAsia="Times New Roman" w:hAnsi="Times New Roman" w:cs="Times New Roman"/>
                <w:bCs/>
                <w:color w:val="000000"/>
                <w:spacing w:val="-3"/>
                <w:sz w:val="20"/>
                <w:szCs w:val="20"/>
                <w:lang w:eastAsia="ru-RU"/>
              </w:rPr>
              <w:t>Logica cercetării ştiinţifice în domeniul î</w:t>
            </w:r>
            <w:r w:rsidRPr="00131213">
              <w:rPr>
                <w:rFonts w:ascii="Times New Roman" w:eastAsia="Times New Roman" w:hAnsi="Times New Roman" w:cs="Times New Roman"/>
                <w:bCs/>
                <w:color w:val="000000"/>
                <w:spacing w:val="-10"/>
                <w:sz w:val="20"/>
                <w:szCs w:val="20"/>
                <w:lang w:eastAsia="ru-RU"/>
              </w:rPr>
              <w:t xml:space="preserve">nvăţământului. </w:t>
            </w:r>
            <w:r w:rsidRPr="00131213">
              <w:rPr>
                <w:rFonts w:ascii="Times New Roman" w:eastAsia="Times New Roman" w:hAnsi="Times New Roman" w:cs="Times New Roman"/>
                <w:sz w:val="20"/>
                <w:szCs w:val="20"/>
                <w:lang w:eastAsia="ru-RU"/>
              </w:rPr>
              <w:t xml:space="preserve">Esența logicii cercetării în educație. </w:t>
            </w:r>
            <w:r w:rsidRPr="00131213">
              <w:rPr>
                <w:rFonts w:ascii="Times New Roman" w:eastAsia="Times New Roman" w:hAnsi="Times New Roman" w:cs="Times New Roman"/>
                <w:bCs/>
                <w:color w:val="000000"/>
                <w:spacing w:val="-5"/>
                <w:sz w:val="20"/>
                <w:szCs w:val="20"/>
                <w:lang w:eastAsia="ru-RU"/>
              </w:rPr>
              <w:t xml:space="preserve">Metodele şi tehnologia cercetării ştiinţifice. </w:t>
            </w:r>
            <w:r w:rsidRPr="00131213">
              <w:rPr>
                <w:rFonts w:ascii="Times New Roman" w:eastAsia="Times New Roman" w:hAnsi="Times New Roman" w:cs="Times New Roman"/>
                <w:sz w:val="20"/>
                <w:szCs w:val="20"/>
                <w:lang w:eastAsia="ru-RU"/>
              </w:rPr>
              <w:t xml:space="preserve">Implementarea metodelor psihologice de cercetare. </w:t>
            </w:r>
            <w:r w:rsidRPr="00131213">
              <w:rPr>
                <w:rFonts w:ascii="Times New Roman" w:eastAsia="Times New Roman" w:hAnsi="Times New Roman" w:cs="Times New Roman"/>
                <w:bCs/>
                <w:color w:val="000000"/>
                <w:spacing w:val="4"/>
                <w:sz w:val="20"/>
                <w:szCs w:val="20"/>
                <w:lang w:eastAsia="ru-RU"/>
              </w:rPr>
              <w:t xml:space="preserve">Experimentul pedagogic în cadrul </w:t>
            </w:r>
            <w:r w:rsidRPr="00131213">
              <w:rPr>
                <w:rFonts w:ascii="Times New Roman" w:eastAsia="Times New Roman" w:hAnsi="Times New Roman" w:cs="Times New Roman"/>
                <w:bCs/>
                <w:color w:val="000000"/>
                <w:sz w:val="20"/>
                <w:szCs w:val="20"/>
                <w:lang w:eastAsia="ru-RU"/>
              </w:rPr>
              <w:t xml:space="preserve">învăţământului preuniversitar şi universitar. Tipuri. </w:t>
            </w:r>
            <w:r w:rsidRPr="00131213">
              <w:rPr>
                <w:rFonts w:ascii="Times New Roman" w:eastAsia="Times New Roman" w:hAnsi="Times New Roman" w:cs="Times New Roman"/>
                <w:bCs/>
                <w:color w:val="000000"/>
                <w:spacing w:val="4"/>
                <w:sz w:val="20"/>
                <w:szCs w:val="20"/>
                <w:lang w:eastAsia="ru-RU"/>
              </w:rPr>
              <w:t xml:space="preserve">Metodele de prelucrare şi interpretare  a datelor ştiinţifice. </w:t>
            </w:r>
            <w:r w:rsidRPr="00131213">
              <w:rPr>
                <w:rFonts w:ascii="Times New Roman" w:eastAsia="Times New Roman" w:hAnsi="Times New Roman" w:cs="Times New Roman"/>
                <w:bCs/>
                <w:color w:val="000000"/>
                <w:spacing w:val="-1"/>
                <w:sz w:val="20"/>
                <w:szCs w:val="20"/>
                <w:lang w:eastAsia="ru-RU"/>
              </w:rPr>
              <w:t>Proiecte de cercetare ştiinţifică.</w:t>
            </w:r>
            <w:r w:rsidRPr="00131213">
              <w:rPr>
                <w:rFonts w:ascii="Times New Roman" w:eastAsia="Times New Roman" w:hAnsi="Times New Roman" w:cs="Times New Roman"/>
                <w:color w:val="000000"/>
                <w:spacing w:val="1"/>
                <w:sz w:val="20"/>
                <w:szCs w:val="20"/>
                <w:lang w:eastAsia="ru-RU"/>
              </w:rPr>
              <w:t xml:space="preserve"> Structurarea instrumentarului şi categoriilor </w:t>
            </w:r>
            <w:r w:rsidRPr="00131213">
              <w:rPr>
                <w:rFonts w:ascii="Times New Roman" w:eastAsia="Times New Roman" w:hAnsi="Times New Roman" w:cs="Times New Roman"/>
                <w:color w:val="000000"/>
                <w:spacing w:val="-3"/>
                <w:sz w:val="20"/>
                <w:szCs w:val="20"/>
                <w:lang w:eastAsia="ru-RU"/>
              </w:rPr>
              <w:t xml:space="preserve">investigaţionale. </w:t>
            </w:r>
            <w:r w:rsidRPr="00131213">
              <w:rPr>
                <w:rFonts w:ascii="Times New Roman" w:eastAsia="Times New Roman" w:hAnsi="Times New Roman" w:cs="Times New Roman"/>
                <w:bCs/>
                <w:color w:val="000000"/>
                <w:spacing w:val="2"/>
                <w:sz w:val="20"/>
                <w:szCs w:val="20"/>
                <w:lang w:eastAsia="ru-RU"/>
              </w:rPr>
              <w:t xml:space="preserve">Limbajul şi stilistica în domeniul </w:t>
            </w:r>
            <w:r w:rsidRPr="00131213">
              <w:rPr>
                <w:rFonts w:ascii="Times New Roman" w:eastAsia="Times New Roman" w:hAnsi="Times New Roman" w:cs="Times New Roman"/>
                <w:bCs/>
                <w:color w:val="000000"/>
                <w:spacing w:val="4"/>
                <w:sz w:val="20"/>
                <w:szCs w:val="20"/>
                <w:lang w:eastAsia="ru-RU"/>
              </w:rPr>
              <w:t xml:space="preserve">cercetării. </w:t>
            </w:r>
            <w:r w:rsidRPr="00131213">
              <w:rPr>
                <w:rFonts w:ascii="Times New Roman" w:eastAsia="Times New Roman" w:hAnsi="Times New Roman" w:cs="Times New Roman"/>
                <w:sz w:val="20"/>
                <w:szCs w:val="20"/>
                <w:lang w:eastAsia="ru-RU"/>
              </w:rPr>
              <w:t>Tehnici de redactare a materialului cercetării. Personalitatea cercetătorului.</w:t>
            </w:r>
          </w:p>
        </w:tc>
      </w:tr>
      <w:tr w:rsidR="00131213" w:rsidRPr="00131213" w:rsidTr="00161287">
        <w:trPr>
          <w:trHeight w:val="976"/>
        </w:trPr>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Metode de predare şi învăţare:</w:t>
            </w:r>
          </w:p>
          <w:p w:rsidR="00131213" w:rsidRPr="00131213" w:rsidRDefault="00131213" w:rsidP="00131213">
            <w:pPr>
              <w:spacing w:after="0" w:line="240" w:lineRule="auto"/>
              <w:rPr>
                <w:rFonts w:ascii="Times New Roman" w:eastAsia="Times New Roman" w:hAnsi="Times New Roman" w:cs="Times New Roman"/>
                <w:sz w:val="20"/>
                <w:szCs w:val="20"/>
                <w:lang w:eastAsia="ru-RU"/>
              </w:rPr>
            </w:pPr>
            <w:r w:rsidRPr="00131213">
              <w:rPr>
                <w:rFonts w:ascii="Times New Roman" w:eastAsia="Times New Roman" w:hAnsi="Times New Roman" w:cs="Times New Roman"/>
                <w:sz w:val="20"/>
                <w:szCs w:val="20"/>
                <w:lang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131213" w:rsidRPr="00131213" w:rsidTr="00161287">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Modalități de evaluare: oral / scris</w:t>
            </w:r>
          </w:p>
          <w:p w:rsidR="00131213" w:rsidRPr="00131213" w:rsidRDefault="00131213" w:rsidP="00131213">
            <w:pPr>
              <w:spacing w:after="0" w:line="240" w:lineRule="auto"/>
              <w:jc w:val="both"/>
              <w:rPr>
                <w:rFonts w:ascii="Times New Roman" w:eastAsia="Times New Roman" w:hAnsi="Times New Roman" w:cs="Times New Roman"/>
                <w:sz w:val="20"/>
                <w:szCs w:val="20"/>
                <w:lang w:eastAsia="ru-RU"/>
              </w:rPr>
            </w:pPr>
            <w:r w:rsidRPr="00131213">
              <w:rPr>
                <w:rFonts w:ascii="Times New Roman" w:eastAsia="Times New Roman" w:hAnsi="Times New Roman" w:cs="Times New Roman"/>
                <w:sz w:val="20"/>
                <w:szCs w:val="20"/>
                <w:lang w:eastAsia="ru-RU"/>
              </w:rPr>
              <w:t>Pe parcursul semestrului studentul va fi evaluat în cadrul seminarelor unde se organizează dezbateri, proiecte de cercetare.</w:t>
            </w:r>
          </w:p>
          <w:p w:rsidR="00131213" w:rsidRPr="00131213" w:rsidRDefault="00131213" w:rsidP="00131213">
            <w:pPr>
              <w:spacing w:after="0" w:line="240" w:lineRule="auto"/>
              <w:jc w:val="both"/>
              <w:rPr>
                <w:rFonts w:ascii="Times New Roman" w:eastAsia="Times New Roman" w:hAnsi="Times New Roman" w:cs="Times New Roman"/>
                <w:sz w:val="20"/>
                <w:szCs w:val="20"/>
                <w:lang w:eastAsia="ru-RU"/>
              </w:rPr>
            </w:pPr>
            <w:r w:rsidRPr="00131213">
              <w:rPr>
                <w:rFonts w:ascii="Times New Roman" w:eastAsia="Times New Roman" w:hAnsi="Times New Roman" w:cs="Times New Roman"/>
                <w:sz w:val="20"/>
                <w:szCs w:val="20"/>
                <w:lang w:eastAsia="ru-RU"/>
              </w:rPr>
              <w:t>Nota finală  o constituie 60% din nota de pe semestru şi 40 % din nota acumulată la examenul final.</w:t>
            </w:r>
          </w:p>
          <w:p w:rsidR="00131213" w:rsidRPr="00131213" w:rsidRDefault="00131213" w:rsidP="00131213">
            <w:pPr>
              <w:spacing w:after="0" w:line="240" w:lineRule="auto"/>
              <w:jc w:val="both"/>
              <w:rPr>
                <w:rFonts w:ascii="Times New Roman" w:eastAsia="Times New Roman" w:hAnsi="Times New Roman" w:cs="Times New Roman"/>
                <w:sz w:val="20"/>
                <w:szCs w:val="20"/>
                <w:lang w:eastAsia="ru-RU"/>
              </w:rPr>
            </w:pPr>
            <w:r w:rsidRPr="00131213">
              <w:rPr>
                <w:rFonts w:ascii="Times New Roman" w:eastAsia="Times New Roman" w:hAnsi="Times New Roman" w:cs="Times New Roman"/>
                <w:sz w:val="20"/>
                <w:szCs w:val="20"/>
                <w:lang w:eastAsia="ru-RU"/>
              </w:rPr>
              <w:t>Se va utiliza evaluarea cumulativă şi continuă privind cunoştinţele dobândite, formarea capacităţilor de operare cu datele şi indicatorii dezvoltării umane, aprecierea atitudinii şi interesului privind psihologia educațională, participarea la cursuri şi seminarii, elaborarea de materiale pentru portofoliul individual.</w:t>
            </w:r>
          </w:p>
        </w:tc>
      </w:tr>
      <w:tr w:rsidR="00131213" w:rsidRPr="00131213" w:rsidTr="00161287">
        <w:trPr>
          <w:trHeight w:val="690"/>
        </w:trPr>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Condiții de obținere a creditelor:</w:t>
            </w:r>
          </w:p>
          <w:p w:rsidR="00131213" w:rsidRPr="00131213" w:rsidRDefault="00131213" w:rsidP="00131213">
            <w:pPr>
              <w:spacing w:after="0" w:line="240" w:lineRule="auto"/>
              <w:rPr>
                <w:rFonts w:ascii="Times New Roman" w:eastAsia="Calibri" w:hAnsi="Times New Roman" w:cs="Times New Roman"/>
                <w:sz w:val="20"/>
                <w:szCs w:val="20"/>
              </w:rPr>
            </w:pPr>
            <w:r w:rsidRPr="00131213">
              <w:rPr>
                <w:rFonts w:ascii="Times New Roman" w:eastAsia="Calibri" w:hAnsi="Times New Roman" w:cs="Times New Roman"/>
                <w:sz w:val="20"/>
                <w:szCs w:val="20"/>
              </w:rPr>
              <w:t>Pentru obţinerea creditelor, studenţii trebuie să  realizeze integral cerinţele pentru cursul respectiv şi să susţină evaluările intermediare și evaluarea finală cu obținerea notei minime ,,5”.</w:t>
            </w:r>
          </w:p>
        </w:tc>
      </w:tr>
      <w:tr w:rsidR="00131213" w:rsidRPr="00131213" w:rsidTr="00161287">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Titularul cursului: Cojocari-Luchian Sn.</w:t>
            </w:r>
          </w:p>
        </w:tc>
      </w:tr>
      <w:tr w:rsidR="00131213" w:rsidRPr="00131213" w:rsidTr="00161287">
        <w:trPr>
          <w:trHeight w:val="335"/>
        </w:trPr>
        <w:tc>
          <w:tcPr>
            <w:tcW w:w="9952" w:type="dxa"/>
            <w:gridSpan w:val="4"/>
            <w:tcBorders>
              <w:top w:val="single" w:sz="4" w:space="0" w:color="auto"/>
              <w:left w:val="single" w:sz="4" w:space="0" w:color="auto"/>
              <w:bottom w:val="single" w:sz="4" w:space="0" w:color="auto"/>
              <w:right w:val="single" w:sz="4" w:space="0" w:color="auto"/>
            </w:tcBorders>
            <w:hideMark/>
          </w:tcPr>
          <w:p w:rsidR="00131213" w:rsidRPr="00131213" w:rsidRDefault="00131213" w:rsidP="00131213">
            <w:pPr>
              <w:spacing w:after="0" w:line="240" w:lineRule="auto"/>
              <w:rPr>
                <w:rFonts w:ascii="Times New Roman" w:eastAsia="Times New Roman" w:hAnsi="Times New Roman" w:cs="Times New Roman"/>
                <w:b/>
                <w:sz w:val="20"/>
                <w:szCs w:val="20"/>
                <w:lang w:eastAsia="ru-RU"/>
              </w:rPr>
            </w:pPr>
            <w:r w:rsidRPr="00131213">
              <w:rPr>
                <w:rFonts w:ascii="Times New Roman" w:eastAsia="Times New Roman" w:hAnsi="Times New Roman" w:cs="Times New Roman"/>
                <w:b/>
                <w:sz w:val="20"/>
                <w:szCs w:val="20"/>
                <w:lang w:eastAsia="ru-RU"/>
              </w:rPr>
              <w:t>Alte informații:</w:t>
            </w:r>
          </w:p>
        </w:tc>
      </w:tr>
    </w:tbl>
    <w:p w:rsidR="00131213" w:rsidRDefault="00131213"/>
    <w:p w:rsidR="00161287" w:rsidRDefault="00161287"/>
    <w:p w:rsidR="00161287" w:rsidRDefault="00161287"/>
    <w:p w:rsidR="00161287" w:rsidRDefault="00161287"/>
    <w:p w:rsidR="00161287" w:rsidRDefault="00161287"/>
    <w:p w:rsidR="00BC6EF4" w:rsidRDefault="00BC6EF4"/>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131213" w:rsidRPr="00131213" w:rsidTr="00131213">
        <w:tc>
          <w:tcPr>
            <w:tcW w:w="9570" w:type="dxa"/>
            <w:gridSpan w:val="4"/>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Unitatea de curs: Procese inovative în domeniul științelor educației</w:t>
            </w:r>
          </w:p>
        </w:tc>
      </w:tr>
      <w:tr w:rsidR="00131213" w:rsidRPr="00131213" w:rsidTr="00131213">
        <w:tc>
          <w:tcPr>
            <w:tcW w:w="2391" w:type="dxa"/>
          </w:tcPr>
          <w:p w:rsidR="00131213" w:rsidRPr="00131213" w:rsidRDefault="00131213" w:rsidP="00131213">
            <w:pPr>
              <w:spacing w:after="0" w:line="240" w:lineRule="auto"/>
              <w:jc w:val="both"/>
              <w:rPr>
                <w:rFonts w:ascii="Times New Roman" w:eastAsia="Times New Roman" w:hAnsi="Times New Roman" w:cs="Times New Roman"/>
                <w:sz w:val="20"/>
                <w:szCs w:val="20"/>
                <w:lang w:eastAsia="ru-RU"/>
              </w:rPr>
            </w:pP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S.02.O.005.2</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credite:</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5</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Semestrul:</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II</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Durata:</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 săptămâni</w:t>
            </w:r>
          </w:p>
        </w:tc>
      </w:tr>
      <w:tr w:rsidR="00131213" w:rsidRPr="00131213" w:rsidTr="00131213">
        <w:trPr>
          <w:trHeight w:val="315"/>
        </w:trPr>
        <w:tc>
          <w:tcPr>
            <w:tcW w:w="2391" w:type="dxa"/>
            <w:vMerge w:val="restart"/>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Tipuri de activităţi:</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tc>
        <w:tc>
          <w:tcPr>
            <w:tcW w:w="4786" w:type="dxa"/>
            <w:gridSpan w:val="2"/>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masteranzi:</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1" w:type="dxa"/>
            <w:vMerge/>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Precondiții: </w:t>
            </w:r>
            <w:r w:rsidRPr="00131213">
              <w:rPr>
                <w:rFonts w:ascii="Times New Roman" w:eastAsia="Times New Roman" w:hAnsi="Times New Roman" w:cs="Times New Roman"/>
                <w:sz w:val="24"/>
                <w:szCs w:val="24"/>
                <w:lang w:eastAsia="ru-RU"/>
              </w:rPr>
              <w:t xml:space="preserve">să posede cunoștințe referitoare la:Legea Codul Educației al Republica Moldova, 2014; Fundamentele pedagogiei; Pedagogia inovativă ”Pedagogia contemporană”,”Didactica modernă” ”Management educațional”, ”Curriculum pedagogic, </w:t>
            </w:r>
            <w:r w:rsidRPr="00131213">
              <w:rPr>
                <w:rFonts w:ascii="Times New Roman" w:eastAsia="Times New Roman" w:hAnsi="Times New Roman" w:cs="Times New Roman"/>
                <w:iCs/>
                <w:sz w:val="24"/>
                <w:szCs w:val="24"/>
                <w:lang w:eastAsia="ru-RU"/>
              </w:rPr>
              <w:t xml:space="preserve">Sisteme de instruire alternative și complementare, </w:t>
            </w:r>
            <w:r w:rsidRPr="00131213">
              <w:rPr>
                <w:rFonts w:ascii="Times New Roman" w:eastAsia="Times New Roman" w:hAnsi="Times New Roman" w:cs="Times New Roman"/>
                <w:bCs/>
                <w:sz w:val="24"/>
                <w:szCs w:val="24"/>
                <w:lang w:eastAsia="ru-RU"/>
              </w:rPr>
              <w:t>Teleologia și metodologia procesului inovativ</w:t>
            </w:r>
            <w:r w:rsidRPr="00131213">
              <w:rPr>
                <w:rFonts w:ascii="Times New Roman" w:eastAsia="Times New Roman" w:hAnsi="Times New Roman" w:cs="Times New Roman"/>
                <w:sz w:val="24"/>
                <w:szCs w:val="24"/>
                <w:lang w:eastAsia="ru-RU"/>
              </w:rPr>
              <w:t xml:space="preserve"> etc.</w:t>
            </w:r>
          </w:p>
        </w:tc>
      </w:tr>
      <w:tr w:rsidR="00131213" w:rsidRPr="00131213" w:rsidTr="00131213">
        <w:tc>
          <w:tcPr>
            <w:tcW w:w="9570" w:type="dxa"/>
            <w:gridSpan w:val="4"/>
          </w:tcPr>
          <w:p w:rsidR="00131213" w:rsidRPr="00131213" w:rsidRDefault="00131213" w:rsidP="00131213">
            <w:pPr>
              <w:spacing w:after="0" w:line="240" w:lineRule="auto"/>
              <w:ind w:left="29"/>
              <w:contextualSpacing/>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Finalitățile cursului: </w:t>
            </w:r>
            <w:r w:rsidRPr="00131213">
              <w:rPr>
                <w:rFonts w:ascii="Times New Roman" w:eastAsia="Times New Roman" w:hAnsi="Times New Roman" w:cs="Times New Roman"/>
                <w:sz w:val="24"/>
                <w:szCs w:val="24"/>
                <w:lang w:eastAsia="ru-RU"/>
              </w:rPr>
              <w:t>previziunea principalelor direcții ale evoluției pedagogiei inovative ca știință; emiterea ideilor originale despre realitatea științifică în epoca postmodernă și adaptarea teoriilor pedagogice inovative la situațiile activității practice; utilizarea tehnologiilor informaționale moderne în procesul de cercetare; cunoaşterea fundamentelor teoretice şi metodologice ale procesului educațional și de învăţământ în contextul naturii şi ritmului schimbărilor de la nive</w:t>
            </w:r>
            <w:r w:rsidRPr="00131213">
              <w:rPr>
                <w:rFonts w:ascii="Times New Roman" w:eastAsia="Times New Roman" w:hAnsi="Times New Roman" w:cs="Times New Roman"/>
                <w:sz w:val="24"/>
                <w:szCs w:val="24"/>
                <w:lang w:eastAsia="ru-RU"/>
              </w:rPr>
              <w:softHyphen/>
              <w:t>lul societăţii contemporane care impun cu acuitate problema adap</w:t>
            </w:r>
            <w:r w:rsidRPr="00131213">
              <w:rPr>
                <w:rFonts w:ascii="Times New Roman" w:eastAsia="Times New Roman" w:hAnsi="Times New Roman" w:cs="Times New Roman"/>
                <w:sz w:val="24"/>
                <w:szCs w:val="24"/>
                <w:lang w:eastAsia="ru-RU"/>
              </w:rPr>
              <w:softHyphen/>
              <w:t xml:space="preserve">tării indivizilor, grupurilor şi colectivităţilor la aceste schimbări; identificarea problemelor de cercetare ştiinţifică în diferite domenii ale învăţământului (preşcolar, primar, gimnazial, liceal, profesional, superior); adaptarea şi aplicarea realizărilor ştiinţifice în conceperea, organizarea şi desfăşurarea procesului instructiv-educativ în diverse instituţii de învăţământ; formarea competenţelor necesare managerului unei instituţii de învăţământ în condiţiile desfăşurării reformei educaţionale şi utilizării noilor reglementări prin elaborarea şi implementarea proiectelor educaţionale; </w:t>
            </w:r>
            <w:r w:rsidRPr="00131213">
              <w:rPr>
                <w:rFonts w:ascii="Times New Roman" w:eastAsia="Times New Roman" w:hAnsi="Times New Roman" w:cs="Times New Roman"/>
                <w:iCs/>
                <w:sz w:val="24"/>
                <w:szCs w:val="24"/>
                <w:lang w:eastAsia="ru-RU"/>
              </w:rPr>
              <w:t xml:space="preserve">adoptarea deciziilor pentru soluționarea diferitor situații și argumentarea relevanței acestor decizii;  </w:t>
            </w:r>
            <w:r w:rsidRPr="00131213">
              <w:rPr>
                <w:rFonts w:ascii="Times New Roman" w:eastAsia="Times New Roman" w:hAnsi="Times New Roman" w:cs="Times New Roman"/>
                <w:sz w:val="24"/>
                <w:szCs w:val="24"/>
                <w:lang w:eastAsia="ru-RU"/>
              </w:rPr>
              <w:t>utilizarea diverselor forme de comunicare în organizarea şi desfăşurarea diferitor feluri de activităţi profesionale (instructiv-educative, de cercetare psihopedagogică, de soluţionare a unor situaţii conflictuale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Conţinut (descriptoriu): </w:t>
            </w:r>
            <w:r w:rsidRPr="00131213">
              <w:rPr>
                <w:rFonts w:ascii="Times New Roman" w:eastAsia="Times New Roman" w:hAnsi="Times New Roman" w:cs="Times New Roman"/>
                <w:sz w:val="24"/>
                <w:szCs w:val="24"/>
                <w:lang w:eastAsia="ru-RU"/>
              </w:rPr>
              <w:t>Fundamentele teoretice ale pedagogiei inovative Curriculum – paradigmă  a proceselor inovative în domeniul științelor educației.</w:t>
            </w:r>
            <w:r w:rsidRPr="00131213">
              <w:rPr>
                <w:rFonts w:ascii="Times New Roman" w:eastAsia="MinionPro-Bold" w:hAnsi="Times New Roman" w:cs="Times New Roman"/>
                <w:bCs/>
                <w:sz w:val="24"/>
                <w:szCs w:val="24"/>
              </w:rPr>
              <w:t xml:space="preserve"> Metodologia educaţiei in sistemul de învățământ inovaţional.</w:t>
            </w:r>
            <w:r w:rsidRPr="00131213">
              <w:rPr>
                <w:rFonts w:ascii="Times New Roman" w:eastAsia="Times New Roman" w:hAnsi="Times New Roman" w:cs="Times New Roman"/>
                <w:sz w:val="24"/>
                <w:szCs w:val="24"/>
                <w:lang w:eastAsia="ru-RU"/>
              </w:rPr>
              <w:t xml:space="preserve"> Resurse ale  instruirii în contextul pedagogiei inovaționale- profesorul și elevul. Organizația școlară în contextul procesului inovativ</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învățare: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discuții, organizare grafică, gândește în perechi  și prezintă (GPP),  turul galeriei, mnemotehnica,  prezentare PP, filme ilustrate,  testul docimologic, evaluare în baza verificării produselor activității individuale (portofoliu), evaluarea reciprocă a OG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Modalități de evaluare: oral / scris</w:t>
            </w: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1 evaluare formativă, portofoliu la orele de studiu individual, prezentare PP, referate, organizare grafică etc);</w:t>
            </w: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creditele alocate unei discipline prin planul de învăţământ (1 credit transferabil echivalează cu 30  de ore de activitate globală)  sunt dobândite de masterand în urma obținerii notei minime 5</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Coordonator de disciplină: Cristea S. prof univ.; Axentii I.</w:t>
            </w:r>
            <w:r w:rsidRPr="00131213">
              <w:rPr>
                <w:rFonts w:ascii="Times New Roman" w:eastAsia="Times New Roman" w:hAnsi="Times New Roman" w:cs="Times New Roman"/>
                <w:sz w:val="24"/>
                <w:szCs w:val="24"/>
                <w:lang w:eastAsia="ru-RU"/>
              </w:rPr>
              <w:t>, dr., conf. univ</w:t>
            </w:r>
            <w:r w:rsidRPr="00131213">
              <w:rPr>
                <w:rFonts w:ascii="Times New Roman" w:eastAsia="Times New Roman" w:hAnsi="Times New Roman" w:cs="Times New Roman"/>
                <w:b/>
                <w:sz w:val="24"/>
                <w:szCs w:val="24"/>
                <w:lang w:eastAsia="ru-RU"/>
              </w:rPr>
              <w:t>., Ianioglo M.</w:t>
            </w:r>
            <w:r w:rsidRPr="00131213">
              <w:rPr>
                <w:rFonts w:ascii="Times New Roman" w:eastAsia="Times New Roman" w:hAnsi="Times New Roman" w:cs="Times New Roman"/>
                <w:sz w:val="24"/>
                <w:szCs w:val="24"/>
                <w:lang w:eastAsia="ru-RU"/>
              </w:rPr>
              <w:t xml:space="preserve"> dr., conf. univ.,</w:t>
            </w:r>
          </w:p>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Titularul cursului: Sorin Cristea, </w:t>
            </w:r>
            <w:r w:rsidRPr="00131213">
              <w:rPr>
                <w:rFonts w:ascii="Times New Roman" w:eastAsia="Times New Roman" w:hAnsi="Times New Roman" w:cs="Times New Roman"/>
                <w:sz w:val="24"/>
                <w:szCs w:val="24"/>
                <w:lang w:eastAsia="ru-RU"/>
              </w:rPr>
              <w:t>prof univ., București,</w:t>
            </w:r>
            <w:r w:rsidRPr="00131213">
              <w:rPr>
                <w:rFonts w:ascii="Times New Roman" w:eastAsia="Times New Roman" w:hAnsi="Times New Roman" w:cs="Times New Roman"/>
                <w:b/>
                <w:sz w:val="24"/>
                <w:szCs w:val="24"/>
                <w:lang w:eastAsia="ru-RU"/>
              </w:rPr>
              <w:t xml:space="preserve">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Limba de predare</w:t>
            </w:r>
            <w:r w:rsidRPr="00131213">
              <w:rPr>
                <w:rFonts w:ascii="Times New Roman" w:eastAsia="Times New Roman" w:hAnsi="Times New Roman" w:cs="Times New Roman"/>
                <w:sz w:val="24"/>
                <w:szCs w:val="24"/>
                <w:lang w:eastAsia="ru-RU"/>
              </w:rPr>
              <w:t>: română</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p>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131213" w:rsidRPr="00131213" w:rsidTr="00131213">
        <w:tc>
          <w:tcPr>
            <w:tcW w:w="9570"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Unitatea de curs: Educația și instrucția în școala contemporană</w:t>
            </w:r>
          </w:p>
        </w:tc>
      </w:tr>
      <w:tr w:rsidR="00131213" w:rsidRPr="00131213" w:rsidTr="00131213">
        <w:tc>
          <w:tcPr>
            <w:tcW w:w="2391" w:type="dxa"/>
          </w:tcPr>
          <w:p w:rsidR="00131213" w:rsidRPr="00131213" w:rsidRDefault="00131213" w:rsidP="00131213">
            <w:pPr>
              <w:spacing w:after="0" w:line="240" w:lineRule="auto"/>
              <w:rPr>
                <w:rFonts w:ascii="Times New Roman" w:eastAsia="Times New Roman" w:hAnsi="Times New Roman" w:cs="Times New Roman"/>
                <w:sz w:val="20"/>
                <w:szCs w:val="20"/>
                <w:lang w:eastAsia="ru-RU"/>
              </w:rPr>
            </w:pP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S.02.O.005.1</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credite:</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5</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Semestrul:</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II</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Durata:</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 săptămâni</w:t>
            </w:r>
          </w:p>
        </w:tc>
      </w:tr>
      <w:tr w:rsidR="00131213" w:rsidRPr="00131213" w:rsidTr="00131213">
        <w:trPr>
          <w:trHeight w:val="315"/>
        </w:trPr>
        <w:tc>
          <w:tcPr>
            <w:tcW w:w="2391"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Tipuri de activităţi: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tc>
        <w:tc>
          <w:tcPr>
            <w:tcW w:w="4786" w:type="dxa"/>
            <w:gridSpan w:val="2"/>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studenţi: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1"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Precondiții:</w:t>
            </w:r>
            <w:r w:rsidRPr="00131213">
              <w:rPr>
                <w:rFonts w:ascii="Times New Roman" w:eastAsia="Times New Roman" w:hAnsi="Times New Roman" w:cs="Times New Roman"/>
                <w:sz w:val="24"/>
                <w:szCs w:val="24"/>
                <w:lang w:eastAsia="ru-RU"/>
              </w:rPr>
              <w:t xml:space="preserve"> să posede cunoștințe referitoare la:</w:t>
            </w:r>
            <w:r w:rsidRPr="00131213">
              <w:rPr>
                <w:rFonts w:ascii="Times New Roman" w:eastAsia="Times New Roman" w:hAnsi="Times New Roman" w:cs="Times New Roman"/>
                <w:b/>
                <w:sz w:val="24"/>
                <w:szCs w:val="24"/>
                <w:lang w:eastAsia="ru-RU"/>
              </w:rPr>
              <w:t xml:space="preserve"> </w:t>
            </w:r>
            <w:r w:rsidRPr="00131213">
              <w:rPr>
                <w:rFonts w:ascii="Times New Roman" w:eastAsia="Times New Roman" w:hAnsi="Times New Roman" w:cs="Times New Roman"/>
                <w:sz w:val="24"/>
                <w:szCs w:val="24"/>
                <w:lang w:eastAsia="ru-RU"/>
              </w:rPr>
              <w:t xml:space="preserve">Legea Codul Educației al Republica Moldova, 2014; Fundamentele pedagogiei;  ”Etica pedagogică”, ”Pedagogia contemporană”,”Didactica modernă” ”Management educațional”, ”Curriculum pedagocic” Etica pedagogică praxiologică” ”Profesorul maestru”; ” Bazele tehnologiei şi măiestriei pedagogice”, ” Codul deontologic al profesiei didactice” etc. </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Finalitățile cursului: </w:t>
            </w:r>
            <w:r w:rsidRPr="00131213">
              <w:rPr>
                <w:rFonts w:ascii="Times New Roman" w:eastAsia="Times New Roman" w:hAnsi="Times New Roman" w:cs="Times New Roman"/>
                <w:sz w:val="24"/>
                <w:szCs w:val="24"/>
                <w:lang w:eastAsia="ru-RU"/>
              </w:rPr>
              <w:t>cunoaşterea fundamentelor teoretice şi metodologice ale procesului educațional și de învăţământ în contextul naturii şi ritmului schimbărilor de la nive</w:t>
            </w:r>
            <w:r w:rsidRPr="00131213">
              <w:rPr>
                <w:rFonts w:ascii="Times New Roman" w:eastAsia="Times New Roman" w:hAnsi="Times New Roman" w:cs="Times New Roman"/>
                <w:sz w:val="24"/>
                <w:szCs w:val="24"/>
                <w:lang w:eastAsia="ru-RU"/>
              </w:rPr>
              <w:softHyphen/>
              <w:t>lul societăţii contemporane care impun cu acuitate problema adap</w:t>
            </w:r>
            <w:r w:rsidRPr="00131213">
              <w:rPr>
                <w:rFonts w:ascii="Times New Roman" w:eastAsia="Times New Roman" w:hAnsi="Times New Roman" w:cs="Times New Roman"/>
                <w:sz w:val="24"/>
                <w:szCs w:val="24"/>
                <w:lang w:eastAsia="ru-RU"/>
              </w:rPr>
              <w:softHyphen/>
              <w:t>tării indivizilor, grupurilor şi colectivităţilor la aceste schimbări;identificarea prospectivă a problemelor şi a soluţiilor ce ţin de procesul instructiv-educativ în școala contemporană, de cunoaştere  psihopedagogică a personalităţii elevilor, de utilizare a noilor tehnologii informaţionale şi de comunicare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Conţinut (descriptoriu): </w:t>
            </w:r>
            <w:r w:rsidRPr="00131213">
              <w:rPr>
                <w:rFonts w:ascii="Times New Roman" w:eastAsia="Times New Roman" w:hAnsi="Times New Roman" w:cs="Times New Roman"/>
                <w:sz w:val="24"/>
                <w:szCs w:val="24"/>
                <w:lang w:eastAsia="ru-RU"/>
              </w:rPr>
              <w:t>Paradigma pedagogiei interactive promovată în școala contemporană Conceptul de pedagogie activă și interactive. Modelul  educațional promovat de pedagogia interactivă. Pedagogia eficientă și identificarea condițiilor necesare. Paradigma abordării prin competențe în școala contemporană. Reorientarea obiectivelor instruirii în școala modernă – de la dobândirea de cunoștințe la formarea de competențe.</w:t>
            </w:r>
            <w:r w:rsidRPr="00131213">
              <w:rPr>
                <w:rFonts w:ascii="Times New Roman" w:eastAsia="Times New Roman" w:hAnsi="Times New Roman" w:cs="Times New Roman"/>
                <w:iCs/>
                <w:sz w:val="24"/>
                <w:szCs w:val="24"/>
                <w:lang w:eastAsia="ru-RU"/>
              </w:rPr>
              <w:t xml:space="preserve"> Constructivizmul - un mediu favorizant al dezvoltării comportamentului metagognitiv al elevului.</w:t>
            </w:r>
            <w:r w:rsidRPr="00131213">
              <w:rPr>
                <w:rFonts w:ascii="Times New Roman" w:eastAsia="Times New Roman" w:hAnsi="Times New Roman" w:cs="Times New Roman"/>
                <w:sz w:val="24"/>
                <w:szCs w:val="24"/>
                <w:lang w:eastAsia="ru-RU"/>
              </w:rPr>
              <w:t xml:space="preserve"> </w:t>
            </w:r>
            <w:r w:rsidRPr="00131213">
              <w:rPr>
                <w:rFonts w:ascii="Times New Roman" w:eastAsia="Times New Roman" w:hAnsi="Times New Roman" w:cs="Times New Roman"/>
                <w:iCs/>
                <w:sz w:val="24"/>
                <w:szCs w:val="24"/>
                <w:lang w:eastAsia="ru-RU"/>
              </w:rPr>
              <w:t>Constructivizmul și cunoașterea școlară.Constructivism individual și constructivism social.  Dinamici socio-cognitive în procesul cunoașterii școlare</w:t>
            </w:r>
            <w:r w:rsidRPr="00131213">
              <w:rPr>
                <w:rFonts w:ascii="Times New Roman" w:eastAsia="Times New Roman" w:hAnsi="Times New Roman" w:cs="Times New Roman"/>
                <w:sz w:val="24"/>
                <w:szCs w:val="24"/>
                <w:lang w:eastAsia="ru-RU"/>
              </w:rPr>
              <w:t xml:space="preserve"> Educația și instruirea programată. Mijloace de instruire programată. Mijloace de instruire utilizate în mobile learning. Instruire asistată de calculator (I.A.C.).Tendințele școlii contemporane de organizare a instruirii programate la nivel de conținuturi și metode. Motivația pentru studiu în cazul copiilor cu dificultăți de învățare. Dificultăți de învățare în context școlar. Motivația elevilor cu dificultăți de învățare Necesitatea stimulării de către profesor a motivației pentru învățare a elevilor.Sursele motivației pentru învățare și dinamica acesteia. Profilul cadrului didactic implicat în realizarea educației incluzive.</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învăţare: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discuţii, organizare grafică, gândește în perechi  și prezintă (GPP),  turul galeriei,  prezentare PP, filme ilustrate,  testul docimologic, evaluare în baza verificării produselor activităţii individuale (portofoliu), evaluarea reciprocă a OG etc.</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Modalități de evaluare: oral / scris</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2 evaluări formative, portofoliu la orele de studiu individual, prezentare PP, referate, organizare grafică etc);</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 xml:space="preserve">creditele alocate unei discipline prin planul de învăţământ (1 credit transferabil echivalează cu 30  de ore de activitate globală)  sunt dobândite de masterand în urma obținerii notei minime 5 </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Coordonator de disciplină:</w:t>
            </w:r>
            <w:r w:rsidRPr="00131213">
              <w:rPr>
                <w:rFonts w:ascii="Times New Roman" w:eastAsia="Times New Roman" w:hAnsi="Times New Roman" w:cs="Times New Roman"/>
                <w:sz w:val="24"/>
                <w:szCs w:val="24"/>
                <w:lang w:eastAsia="ru-RU"/>
              </w:rPr>
              <w:t xml:space="preserve"> </w:t>
            </w:r>
            <w:r w:rsidRPr="00131213">
              <w:rPr>
                <w:rFonts w:ascii="Times New Roman" w:eastAsia="Times New Roman" w:hAnsi="Times New Roman" w:cs="Times New Roman"/>
                <w:b/>
                <w:sz w:val="24"/>
                <w:szCs w:val="24"/>
                <w:lang w:eastAsia="ru-RU"/>
              </w:rPr>
              <w:t>Axentii Ioana</w:t>
            </w:r>
            <w:r w:rsidRPr="00131213">
              <w:rPr>
                <w:rFonts w:ascii="Times New Roman" w:eastAsia="Times New Roman" w:hAnsi="Times New Roman" w:cs="Times New Roman"/>
                <w:sz w:val="24"/>
                <w:szCs w:val="24"/>
                <w:lang w:eastAsia="ru-RU"/>
              </w:rPr>
              <w:t>, dr., conf. univ.,</w:t>
            </w:r>
          </w:p>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Titularul cursului: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p>
    <w:p w:rsidR="00131213" w:rsidRDefault="00131213"/>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131213" w:rsidRPr="00131213" w:rsidTr="00131213">
        <w:tc>
          <w:tcPr>
            <w:tcW w:w="9570" w:type="dxa"/>
            <w:gridSpan w:val="4"/>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Unitatea de curs: Procese inovative în domeniul științelor educației</w:t>
            </w:r>
          </w:p>
        </w:tc>
      </w:tr>
      <w:tr w:rsidR="00131213" w:rsidRPr="00131213" w:rsidTr="00131213">
        <w:tc>
          <w:tcPr>
            <w:tcW w:w="2391" w:type="dxa"/>
          </w:tcPr>
          <w:p w:rsidR="00131213" w:rsidRPr="00131213" w:rsidRDefault="00131213" w:rsidP="00131213">
            <w:pPr>
              <w:spacing w:after="0" w:line="240" w:lineRule="auto"/>
              <w:jc w:val="both"/>
              <w:rPr>
                <w:rFonts w:ascii="Times New Roman" w:eastAsia="Times New Roman" w:hAnsi="Times New Roman" w:cs="Times New Roman"/>
                <w:sz w:val="20"/>
                <w:szCs w:val="20"/>
                <w:lang w:eastAsia="ru-RU"/>
              </w:rPr>
            </w:pP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S.02.O.005.2</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credite:</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5</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Semestrul:</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II</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Durata:</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 săptămâni</w:t>
            </w:r>
          </w:p>
        </w:tc>
      </w:tr>
      <w:tr w:rsidR="00131213" w:rsidRPr="00131213" w:rsidTr="00131213">
        <w:trPr>
          <w:trHeight w:val="315"/>
        </w:trPr>
        <w:tc>
          <w:tcPr>
            <w:tcW w:w="2391" w:type="dxa"/>
            <w:vMerge w:val="restart"/>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Tipuri de activităţi:</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tc>
        <w:tc>
          <w:tcPr>
            <w:tcW w:w="4786" w:type="dxa"/>
            <w:gridSpan w:val="2"/>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masteranzi:</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1" w:type="dxa"/>
            <w:vMerge/>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Precondiții: </w:t>
            </w:r>
            <w:r w:rsidRPr="00131213">
              <w:rPr>
                <w:rFonts w:ascii="Times New Roman" w:eastAsia="Times New Roman" w:hAnsi="Times New Roman" w:cs="Times New Roman"/>
                <w:sz w:val="24"/>
                <w:szCs w:val="24"/>
                <w:lang w:eastAsia="ru-RU"/>
              </w:rPr>
              <w:t xml:space="preserve">să posede cunoștințe referitoare la:Legea Codul Educației al Republica Moldova, 2014; Fundamentele pedagogiei; Pedagogia inovativă ”Pedagogia contemporană”,”Didactica modernă” ”Management educațional”, ”Curriculum pedagogic, </w:t>
            </w:r>
            <w:r w:rsidRPr="00131213">
              <w:rPr>
                <w:rFonts w:ascii="Times New Roman" w:eastAsia="Times New Roman" w:hAnsi="Times New Roman" w:cs="Times New Roman"/>
                <w:iCs/>
                <w:sz w:val="24"/>
                <w:szCs w:val="24"/>
                <w:lang w:eastAsia="ru-RU"/>
              </w:rPr>
              <w:t xml:space="preserve">Sisteme de instruire alternative și complementare, </w:t>
            </w:r>
            <w:r w:rsidRPr="00131213">
              <w:rPr>
                <w:rFonts w:ascii="Times New Roman" w:eastAsia="Times New Roman" w:hAnsi="Times New Roman" w:cs="Times New Roman"/>
                <w:bCs/>
                <w:sz w:val="24"/>
                <w:szCs w:val="24"/>
                <w:lang w:eastAsia="ru-RU"/>
              </w:rPr>
              <w:t>Teleologia și metodologia procesului inovativ</w:t>
            </w:r>
            <w:r w:rsidRPr="00131213">
              <w:rPr>
                <w:rFonts w:ascii="Times New Roman" w:eastAsia="Times New Roman" w:hAnsi="Times New Roman" w:cs="Times New Roman"/>
                <w:sz w:val="24"/>
                <w:szCs w:val="24"/>
                <w:lang w:eastAsia="ru-RU"/>
              </w:rPr>
              <w:t xml:space="preserve"> etc.</w:t>
            </w:r>
          </w:p>
        </w:tc>
      </w:tr>
      <w:tr w:rsidR="00131213" w:rsidRPr="00131213" w:rsidTr="00131213">
        <w:tc>
          <w:tcPr>
            <w:tcW w:w="9570" w:type="dxa"/>
            <w:gridSpan w:val="4"/>
          </w:tcPr>
          <w:p w:rsidR="00131213" w:rsidRPr="00131213" w:rsidRDefault="00131213" w:rsidP="00131213">
            <w:pPr>
              <w:spacing w:after="0" w:line="240" w:lineRule="auto"/>
              <w:ind w:left="29"/>
              <w:contextualSpacing/>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Finalitățile cursului: </w:t>
            </w:r>
            <w:r w:rsidRPr="00131213">
              <w:rPr>
                <w:rFonts w:ascii="Times New Roman" w:eastAsia="Times New Roman" w:hAnsi="Times New Roman" w:cs="Times New Roman"/>
                <w:sz w:val="24"/>
                <w:szCs w:val="24"/>
                <w:lang w:eastAsia="ru-RU"/>
              </w:rPr>
              <w:t>previziunea principalelor direcții ale evoluției pedagogiei inovative ca știință; emiterea ideilor originale despre realitatea științifică în epoca postmodernă și adaptarea teoriilor pedagogice inovative la situațiile activității practice; utilizarea tehnologiilor informaționale moderne în procesul de cercetare; cunoaşterea fundamentelor teoretice şi metodologice ale procesului educațional și de învăţământ în contextul naturii şi ritmului schimbărilor de la nive</w:t>
            </w:r>
            <w:r w:rsidRPr="00131213">
              <w:rPr>
                <w:rFonts w:ascii="Times New Roman" w:eastAsia="Times New Roman" w:hAnsi="Times New Roman" w:cs="Times New Roman"/>
                <w:sz w:val="24"/>
                <w:szCs w:val="24"/>
                <w:lang w:eastAsia="ru-RU"/>
              </w:rPr>
              <w:softHyphen/>
              <w:t>lul societăţii contemporane care impun cu acuitate problema adap</w:t>
            </w:r>
            <w:r w:rsidRPr="00131213">
              <w:rPr>
                <w:rFonts w:ascii="Times New Roman" w:eastAsia="Times New Roman" w:hAnsi="Times New Roman" w:cs="Times New Roman"/>
                <w:sz w:val="24"/>
                <w:szCs w:val="24"/>
                <w:lang w:eastAsia="ru-RU"/>
              </w:rPr>
              <w:softHyphen/>
              <w:t xml:space="preserve">tării indivizilor, grupurilor şi colectivităţilor la aceste schimbări; identificarea problemelor de cercetare ştiinţifică în diferite domenii ale învăţământului (preşcolar, primar, gimnazial, liceal, profesional, superior); adaptarea şi aplicarea realizărilor ştiinţifice în conceperea, organizarea şi desfăşurarea procesului instructiv-educativ în diverse instituţii de învăţământ; formarea competenţelor necesare managerului unei instituţii de învăţământ în condiţiile desfăşurării reformei educaţionale şi utilizării noilor reglementări prin elaborarea şi implementarea proiectelor educaţionale; </w:t>
            </w:r>
            <w:r w:rsidRPr="00131213">
              <w:rPr>
                <w:rFonts w:ascii="Times New Roman" w:eastAsia="Times New Roman" w:hAnsi="Times New Roman" w:cs="Times New Roman"/>
                <w:iCs/>
                <w:sz w:val="24"/>
                <w:szCs w:val="24"/>
                <w:lang w:eastAsia="ru-RU"/>
              </w:rPr>
              <w:t xml:space="preserve">adoptarea deciziilor pentru soluționarea diferitor situații și argumentarea relevanței acestor decizii;  </w:t>
            </w:r>
            <w:r w:rsidRPr="00131213">
              <w:rPr>
                <w:rFonts w:ascii="Times New Roman" w:eastAsia="Times New Roman" w:hAnsi="Times New Roman" w:cs="Times New Roman"/>
                <w:sz w:val="24"/>
                <w:szCs w:val="24"/>
                <w:lang w:eastAsia="ru-RU"/>
              </w:rPr>
              <w:t>utilizarea diverselor forme de comunicare în organizarea şi desfăşurarea diferitor feluri de activităţi profesionale (instructiv-educative, de cercetare psihopedagogică, de soluţionare a unor situaţii conflictuale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Conţinut (descriptoriu): </w:t>
            </w:r>
            <w:r w:rsidRPr="00131213">
              <w:rPr>
                <w:rFonts w:ascii="Times New Roman" w:eastAsia="Times New Roman" w:hAnsi="Times New Roman" w:cs="Times New Roman"/>
                <w:sz w:val="24"/>
                <w:szCs w:val="24"/>
                <w:lang w:eastAsia="ru-RU"/>
              </w:rPr>
              <w:t>Fundamentele teoretice ale pedagogiei inovative Curriculum – paradigmă  a proceselor inovative în domeniul științelor educației.</w:t>
            </w:r>
            <w:r w:rsidRPr="00131213">
              <w:rPr>
                <w:rFonts w:ascii="Times New Roman" w:eastAsia="MinionPro-Bold" w:hAnsi="Times New Roman" w:cs="Times New Roman"/>
                <w:bCs/>
                <w:sz w:val="24"/>
                <w:szCs w:val="24"/>
              </w:rPr>
              <w:t xml:space="preserve"> Metodologia educaţiei in sistemul de învățământ inovaţional.</w:t>
            </w:r>
            <w:r w:rsidRPr="00131213">
              <w:rPr>
                <w:rFonts w:ascii="Times New Roman" w:eastAsia="Times New Roman" w:hAnsi="Times New Roman" w:cs="Times New Roman"/>
                <w:sz w:val="24"/>
                <w:szCs w:val="24"/>
                <w:lang w:eastAsia="ru-RU"/>
              </w:rPr>
              <w:t xml:space="preserve"> Resurse ale  instruirii în contextul pedagogiei inovaționale- profesorul și elevul. Organizația școlară în contextul procesului inovativ</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învățare: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discuții, organizare grafică, gândește în perechi  și prezintă (GPP),  turul galeriei, mnemotehnica,  prezentare PP, filme ilustrate,  testul docimologic, evaluare în baza verificării produselor activității individuale (portofoliu), evaluarea reciprocă a OG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Modalități de evaluare: oral / scris</w:t>
            </w: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1 evaluare formativă, portofoliu la orele de studiu individual, prezentare PP, referate, organizare grafică etc);</w:t>
            </w: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creditele alocate unei discipline prin planul de învăţământ (1 credit transferabil echivalează cu 30  de ore de activitate globală)  sunt dobândite de masterand în urma obținerii notei minime 5</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Coordonator de disciplină: Cristea S. prof univ.; Axentii I.</w:t>
            </w:r>
            <w:r w:rsidRPr="00131213">
              <w:rPr>
                <w:rFonts w:ascii="Times New Roman" w:eastAsia="Times New Roman" w:hAnsi="Times New Roman" w:cs="Times New Roman"/>
                <w:sz w:val="24"/>
                <w:szCs w:val="24"/>
                <w:lang w:eastAsia="ru-RU"/>
              </w:rPr>
              <w:t>, dr., conf. univ</w:t>
            </w:r>
            <w:r w:rsidRPr="00131213">
              <w:rPr>
                <w:rFonts w:ascii="Times New Roman" w:eastAsia="Times New Roman" w:hAnsi="Times New Roman" w:cs="Times New Roman"/>
                <w:b/>
                <w:sz w:val="24"/>
                <w:szCs w:val="24"/>
                <w:lang w:eastAsia="ru-RU"/>
              </w:rPr>
              <w:t>., Ianioglo M.</w:t>
            </w:r>
            <w:r w:rsidRPr="00131213">
              <w:rPr>
                <w:rFonts w:ascii="Times New Roman" w:eastAsia="Times New Roman" w:hAnsi="Times New Roman" w:cs="Times New Roman"/>
                <w:sz w:val="24"/>
                <w:szCs w:val="24"/>
                <w:lang w:eastAsia="ru-RU"/>
              </w:rPr>
              <w:t xml:space="preserve"> dr., conf. univ.,</w:t>
            </w:r>
          </w:p>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Titularul cursului: Sorin Cristea, </w:t>
            </w:r>
            <w:r w:rsidRPr="00131213">
              <w:rPr>
                <w:rFonts w:ascii="Times New Roman" w:eastAsia="Times New Roman" w:hAnsi="Times New Roman" w:cs="Times New Roman"/>
                <w:sz w:val="24"/>
                <w:szCs w:val="24"/>
                <w:lang w:eastAsia="ru-RU"/>
              </w:rPr>
              <w:t>prof univ., București,</w:t>
            </w:r>
            <w:r w:rsidRPr="00131213">
              <w:rPr>
                <w:rFonts w:ascii="Times New Roman" w:eastAsia="Times New Roman" w:hAnsi="Times New Roman" w:cs="Times New Roman"/>
                <w:b/>
                <w:sz w:val="24"/>
                <w:szCs w:val="24"/>
                <w:lang w:eastAsia="ru-RU"/>
              </w:rPr>
              <w:t xml:space="preserve">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Limba de predare</w:t>
            </w:r>
            <w:r w:rsidRPr="00131213">
              <w:rPr>
                <w:rFonts w:ascii="Times New Roman" w:eastAsia="Times New Roman" w:hAnsi="Times New Roman" w:cs="Times New Roman"/>
                <w:sz w:val="24"/>
                <w:szCs w:val="24"/>
                <w:lang w:eastAsia="ru-RU"/>
              </w:rPr>
              <w:t>: română</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p>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131213" w:rsidRPr="00131213" w:rsidTr="00131213">
        <w:tc>
          <w:tcPr>
            <w:tcW w:w="9570"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Unitatea de curs: Educația și instrucția în școala contemporană</w:t>
            </w:r>
          </w:p>
        </w:tc>
      </w:tr>
      <w:tr w:rsidR="00131213" w:rsidRPr="00131213" w:rsidTr="00131213">
        <w:tc>
          <w:tcPr>
            <w:tcW w:w="2391" w:type="dxa"/>
          </w:tcPr>
          <w:p w:rsidR="00131213" w:rsidRPr="00131213" w:rsidRDefault="00131213" w:rsidP="00131213">
            <w:pPr>
              <w:spacing w:after="0" w:line="240" w:lineRule="auto"/>
              <w:rPr>
                <w:rFonts w:ascii="Times New Roman" w:eastAsia="Times New Roman" w:hAnsi="Times New Roman" w:cs="Times New Roman"/>
                <w:sz w:val="20"/>
                <w:szCs w:val="20"/>
                <w:lang w:eastAsia="ru-RU"/>
              </w:rPr>
            </w:pP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S.02.O.005.1</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credite:</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5</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Semestrul:</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II</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Durata:</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 săptămâni</w:t>
            </w:r>
          </w:p>
        </w:tc>
      </w:tr>
      <w:tr w:rsidR="00131213" w:rsidRPr="00131213" w:rsidTr="00131213">
        <w:trPr>
          <w:trHeight w:val="315"/>
        </w:trPr>
        <w:tc>
          <w:tcPr>
            <w:tcW w:w="2391"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Tipuri de activităţi: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tc>
        <w:tc>
          <w:tcPr>
            <w:tcW w:w="4786" w:type="dxa"/>
            <w:gridSpan w:val="2"/>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studenţi: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1"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Precondiții:</w:t>
            </w:r>
            <w:r w:rsidRPr="00131213">
              <w:rPr>
                <w:rFonts w:ascii="Times New Roman" w:eastAsia="Times New Roman" w:hAnsi="Times New Roman" w:cs="Times New Roman"/>
                <w:sz w:val="24"/>
                <w:szCs w:val="24"/>
                <w:lang w:eastAsia="ru-RU"/>
              </w:rPr>
              <w:t xml:space="preserve"> să posede cunoștințe referitoare la:</w:t>
            </w:r>
            <w:r w:rsidRPr="00131213">
              <w:rPr>
                <w:rFonts w:ascii="Times New Roman" w:eastAsia="Times New Roman" w:hAnsi="Times New Roman" w:cs="Times New Roman"/>
                <w:b/>
                <w:sz w:val="24"/>
                <w:szCs w:val="24"/>
                <w:lang w:eastAsia="ru-RU"/>
              </w:rPr>
              <w:t xml:space="preserve"> </w:t>
            </w:r>
            <w:r w:rsidRPr="00131213">
              <w:rPr>
                <w:rFonts w:ascii="Times New Roman" w:eastAsia="Times New Roman" w:hAnsi="Times New Roman" w:cs="Times New Roman"/>
                <w:sz w:val="24"/>
                <w:szCs w:val="24"/>
                <w:lang w:eastAsia="ru-RU"/>
              </w:rPr>
              <w:t xml:space="preserve">Legea Codul Educației al Republica Moldova, 2014; Fundamentele pedagogiei;  ”Etica pedagogică”, ”Pedagogia contemporană”,”Didactica modernă” ”Management educațional”, ”Curriculum pedagocic” Etica pedagogică praxiologică” ”Profesorul maestru”; ” Bazele tehnologiei şi măiestriei pedagogice”, ” Codul deontologic al profesiei didactice” etc. </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Finalitățile cursului: </w:t>
            </w:r>
            <w:r w:rsidRPr="00131213">
              <w:rPr>
                <w:rFonts w:ascii="Times New Roman" w:eastAsia="Times New Roman" w:hAnsi="Times New Roman" w:cs="Times New Roman"/>
                <w:sz w:val="24"/>
                <w:szCs w:val="24"/>
                <w:lang w:eastAsia="ru-RU"/>
              </w:rPr>
              <w:t>cunoaşterea fundamentelor teoretice şi metodologice ale procesului educațional și de învăţământ în contextul naturii şi ritmului schimbărilor de la nive</w:t>
            </w:r>
            <w:r w:rsidRPr="00131213">
              <w:rPr>
                <w:rFonts w:ascii="Times New Roman" w:eastAsia="Times New Roman" w:hAnsi="Times New Roman" w:cs="Times New Roman"/>
                <w:sz w:val="24"/>
                <w:szCs w:val="24"/>
                <w:lang w:eastAsia="ru-RU"/>
              </w:rPr>
              <w:softHyphen/>
              <w:t>lul societăţii contemporane care impun cu acuitate problema adap</w:t>
            </w:r>
            <w:r w:rsidRPr="00131213">
              <w:rPr>
                <w:rFonts w:ascii="Times New Roman" w:eastAsia="Times New Roman" w:hAnsi="Times New Roman" w:cs="Times New Roman"/>
                <w:sz w:val="24"/>
                <w:szCs w:val="24"/>
                <w:lang w:eastAsia="ru-RU"/>
              </w:rPr>
              <w:softHyphen/>
              <w:t>tării indivizilor, grupurilor şi colectivităţilor la aceste schimbări;identificarea prospectivă a problemelor şi a soluţiilor ce ţin de procesul instructiv-educativ în școala contemporană, de cunoaştere  psihopedagogică a personalităţii elevilor, de utilizare a noilor tehnologii informaţionale şi de comunicare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Conţinut (descriptoriu): </w:t>
            </w:r>
            <w:r w:rsidRPr="00131213">
              <w:rPr>
                <w:rFonts w:ascii="Times New Roman" w:eastAsia="Times New Roman" w:hAnsi="Times New Roman" w:cs="Times New Roman"/>
                <w:sz w:val="24"/>
                <w:szCs w:val="24"/>
                <w:lang w:eastAsia="ru-RU"/>
              </w:rPr>
              <w:t>Paradigma pedagogiei interactive promovată în școala contemporană Conceptul de pedagogie activă și interactive. Modelul  educațional promovat de pedagogia interactivă. Pedagogia eficientă și identificarea condițiilor necesare. Paradigma abordării prin competențe în școala contemporană. Reorientarea obiectivelor instruirii în școala modernă – de la dobândirea de cunoștințe la formarea de competențe.</w:t>
            </w:r>
            <w:r w:rsidRPr="00131213">
              <w:rPr>
                <w:rFonts w:ascii="Times New Roman" w:eastAsia="Times New Roman" w:hAnsi="Times New Roman" w:cs="Times New Roman"/>
                <w:iCs/>
                <w:sz w:val="24"/>
                <w:szCs w:val="24"/>
                <w:lang w:eastAsia="ru-RU"/>
              </w:rPr>
              <w:t xml:space="preserve"> Constructivizmul - un mediu favorizant al dezvoltării comportamentului metagognitiv al elevului.</w:t>
            </w:r>
            <w:r w:rsidRPr="00131213">
              <w:rPr>
                <w:rFonts w:ascii="Times New Roman" w:eastAsia="Times New Roman" w:hAnsi="Times New Roman" w:cs="Times New Roman"/>
                <w:sz w:val="24"/>
                <w:szCs w:val="24"/>
                <w:lang w:eastAsia="ru-RU"/>
              </w:rPr>
              <w:t xml:space="preserve"> </w:t>
            </w:r>
            <w:r w:rsidRPr="00131213">
              <w:rPr>
                <w:rFonts w:ascii="Times New Roman" w:eastAsia="Times New Roman" w:hAnsi="Times New Roman" w:cs="Times New Roman"/>
                <w:iCs/>
                <w:sz w:val="24"/>
                <w:szCs w:val="24"/>
                <w:lang w:eastAsia="ru-RU"/>
              </w:rPr>
              <w:t>Constructivizmul și cunoașterea școlară.Constructivism individual și constructivism social.  Dinamici socio-cognitive în procesul cunoașterii școlare</w:t>
            </w:r>
            <w:r w:rsidRPr="00131213">
              <w:rPr>
                <w:rFonts w:ascii="Times New Roman" w:eastAsia="Times New Roman" w:hAnsi="Times New Roman" w:cs="Times New Roman"/>
                <w:sz w:val="24"/>
                <w:szCs w:val="24"/>
                <w:lang w:eastAsia="ru-RU"/>
              </w:rPr>
              <w:t xml:space="preserve"> Educația și instruirea programată. Mijloace de instruire programată. Mijloace de instruire utilizate în mobile learning. Instruire asistată de calculator (I.A.C.).Tendințele școlii contemporane de organizare a instruirii programate la nivel de conținuturi și metode. Motivația pentru studiu în cazul copiilor cu dificultăți de învățare. Dificultăți de învățare în context școlar. Motivația elevilor cu dificultăți de învățare Necesitatea stimulării de către profesor a motivației pentru învățare a elevilor.Sursele motivației pentru învățare și dinamica acesteia. Profilul cadrului didactic implicat în realizarea educației incluzive.</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învăţare: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discuţii, organizare grafică, gândește în perechi  și prezintă (GPP),  turul galeriei,  prezentare PP, filme ilustrate,  testul docimologic, evaluare în baza verificării produselor activităţii individuale (portofoliu), evaluarea reciprocă a OG etc.</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Modalități de evaluare: oral / scris</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2 evaluări formative, portofoliu la orele de studiu individual, prezentare PP, referate, organizare grafică etc);</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 xml:space="preserve">creditele alocate unei discipline prin planul de învăţământ (1 credit transferabil echivalează cu 30  de ore de activitate globală)  sunt dobândite de masterand în urma obținerii notei minime 5 </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Coordonator de disciplină:</w:t>
            </w:r>
            <w:r w:rsidRPr="00131213">
              <w:rPr>
                <w:rFonts w:ascii="Times New Roman" w:eastAsia="Times New Roman" w:hAnsi="Times New Roman" w:cs="Times New Roman"/>
                <w:sz w:val="24"/>
                <w:szCs w:val="24"/>
                <w:lang w:eastAsia="ru-RU"/>
              </w:rPr>
              <w:t xml:space="preserve"> </w:t>
            </w:r>
            <w:r w:rsidRPr="00131213">
              <w:rPr>
                <w:rFonts w:ascii="Times New Roman" w:eastAsia="Times New Roman" w:hAnsi="Times New Roman" w:cs="Times New Roman"/>
                <w:b/>
                <w:sz w:val="24"/>
                <w:szCs w:val="24"/>
                <w:lang w:eastAsia="ru-RU"/>
              </w:rPr>
              <w:t>Axentii Ioana</w:t>
            </w:r>
            <w:r w:rsidRPr="00131213">
              <w:rPr>
                <w:rFonts w:ascii="Times New Roman" w:eastAsia="Times New Roman" w:hAnsi="Times New Roman" w:cs="Times New Roman"/>
                <w:sz w:val="24"/>
                <w:szCs w:val="24"/>
                <w:lang w:eastAsia="ru-RU"/>
              </w:rPr>
              <w:t>, dr., conf. univ.,</w:t>
            </w:r>
          </w:p>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Titularul cursului: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0"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p>
    <w:p w:rsidR="00131213" w:rsidRDefault="00131213"/>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131213" w:rsidRPr="00131213" w:rsidTr="00131213">
        <w:tc>
          <w:tcPr>
            <w:tcW w:w="9570" w:type="dxa"/>
            <w:gridSpan w:val="4"/>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Unitatea de curs: Procese inovative în domeniul științelor educației</w:t>
            </w:r>
          </w:p>
        </w:tc>
      </w:tr>
      <w:tr w:rsidR="00131213" w:rsidRPr="00131213" w:rsidTr="00131213">
        <w:tc>
          <w:tcPr>
            <w:tcW w:w="2391" w:type="dxa"/>
          </w:tcPr>
          <w:p w:rsidR="00131213" w:rsidRPr="00131213" w:rsidRDefault="00131213" w:rsidP="00131213">
            <w:pPr>
              <w:spacing w:after="0" w:line="240" w:lineRule="auto"/>
              <w:jc w:val="both"/>
              <w:rPr>
                <w:rFonts w:ascii="Times New Roman" w:eastAsia="Times New Roman" w:hAnsi="Times New Roman" w:cs="Times New Roman"/>
                <w:sz w:val="20"/>
                <w:szCs w:val="20"/>
                <w:lang w:eastAsia="ru-RU"/>
              </w:rPr>
            </w:pP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S.02.O.005.2</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credite:</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5</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Semestrul:</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II</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Durata:</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 săptămâni</w:t>
            </w:r>
          </w:p>
        </w:tc>
      </w:tr>
      <w:tr w:rsidR="00131213" w:rsidRPr="00131213" w:rsidTr="00131213">
        <w:trPr>
          <w:trHeight w:val="315"/>
        </w:trPr>
        <w:tc>
          <w:tcPr>
            <w:tcW w:w="2391" w:type="dxa"/>
            <w:vMerge w:val="restart"/>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Tipuri de activităţi:</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tc>
        <w:tc>
          <w:tcPr>
            <w:tcW w:w="4786" w:type="dxa"/>
            <w:gridSpan w:val="2"/>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masteranzi:</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1" w:type="dxa"/>
            <w:vMerge/>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tc>
        <w:tc>
          <w:tcPr>
            <w:tcW w:w="2393" w:type="dxa"/>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jc w:val="both"/>
              <w:rPr>
                <w:rFonts w:ascii="Times New Roman" w:eastAsia="Times New Roman" w:hAnsi="Times New Roman" w:cs="Times New Roman"/>
                <w:b/>
                <w:sz w:val="24"/>
                <w:szCs w:val="24"/>
                <w:lang w:eastAsia="ru-RU"/>
              </w:rPr>
            </w:pP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Precondiții: </w:t>
            </w:r>
            <w:r w:rsidRPr="00131213">
              <w:rPr>
                <w:rFonts w:ascii="Times New Roman" w:eastAsia="Times New Roman" w:hAnsi="Times New Roman" w:cs="Times New Roman"/>
                <w:sz w:val="24"/>
                <w:szCs w:val="24"/>
                <w:lang w:eastAsia="ru-RU"/>
              </w:rPr>
              <w:t xml:space="preserve">să posede cunoștințe referitoare la:Legea Codul Educației al Republica Moldova, 2014; Fundamentele pedagogiei; Pedagogia inovativă ”Pedagogia contemporană”,”Didactica modernă” ”Management educațional”, ”Curriculum pedagogic, </w:t>
            </w:r>
            <w:r w:rsidRPr="00131213">
              <w:rPr>
                <w:rFonts w:ascii="Times New Roman" w:eastAsia="Times New Roman" w:hAnsi="Times New Roman" w:cs="Times New Roman"/>
                <w:iCs/>
                <w:sz w:val="24"/>
                <w:szCs w:val="24"/>
                <w:lang w:eastAsia="ru-RU"/>
              </w:rPr>
              <w:t xml:space="preserve">Sisteme de instruire alternative și complementare, </w:t>
            </w:r>
            <w:r w:rsidRPr="00131213">
              <w:rPr>
                <w:rFonts w:ascii="Times New Roman" w:eastAsia="Times New Roman" w:hAnsi="Times New Roman" w:cs="Times New Roman"/>
                <w:bCs/>
                <w:sz w:val="24"/>
                <w:szCs w:val="24"/>
                <w:lang w:eastAsia="ru-RU"/>
              </w:rPr>
              <w:t>Teleologia și metodologia procesului inovativ</w:t>
            </w:r>
            <w:r w:rsidRPr="00131213">
              <w:rPr>
                <w:rFonts w:ascii="Times New Roman" w:eastAsia="Times New Roman" w:hAnsi="Times New Roman" w:cs="Times New Roman"/>
                <w:sz w:val="24"/>
                <w:szCs w:val="24"/>
                <w:lang w:eastAsia="ru-RU"/>
              </w:rPr>
              <w:t xml:space="preserve"> etc.</w:t>
            </w:r>
          </w:p>
        </w:tc>
      </w:tr>
      <w:tr w:rsidR="00131213" w:rsidRPr="00131213" w:rsidTr="00131213">
        <w:tc>
          <w:tcPr>
            <w:tcW w:w="9570" w:type="dxa"/>
            <w:gridSpan w:val="4"/>
          </w:tcPr>
          <w:p w:rsidR="00131213" w:rsidRPr="00131213" w:rsidRDefault="00131213" w:rsidP="00131213">
            <w:pPr>
              <w:spacing w:after="0" w:line="240" w:lineRule="auto"/>
              <w:ind w:left="29"/>
              <w:contextualSpacing/>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Finalitățile cursului: </w:t>
            </w:r>
            <w:r w:rsidRPr="00131213">
              <w:rPr>
                <w:rFonts w:ascii="Times New Roman" w:eastAsia="Times New Roman" w:hAnsi="Times New Roman" w:cs="Times New Roman"/>
                <w:sz w:val="24"/>
                <w:szCs w:val="24"/>
                <w:lang w:eastAsia="ru-RU"/>
              </w:rPr>
              <w:t>previziunea principalelor direcții ale evoluției pedagogiei inovative ca știință; emiterea ideilor originale despre realitatea științifică în epoca postmodernă și adaptarea teoriilor pedagogice inovative la situațiile activității practice; utilizarea tehnologiilor informaționale moderne în procesul de cercetare; cunoaşterea fundamentelor teoretice şi metodologice ale procesului educațional și de învăţământ în contextul naturii şi ritmului schimbărilor de la nive</w:t>
            </w:r>
            <w:r w:rsidRPr="00131213">
              <w:rPr>
                <w:rFonts w:ascii="Times New Roman" w:eastAsia="Times New Roman" w:hAnsi="Times New Roman" w:cs="Times New Roman"/>
                <w:sz w:val="24"/>
                <w:szCs w:val="24"/>
                <w:lang w:eastAsia="ru-RU"/>
              </w:rPr>
              <w:softHyphen/>
              <w:t>lul societăţii contemporane care impun cu acuitate problema adap</w:t>
            </w:r>
            <w:r w:rsidRPr="00131213">
              <w:rPr>
                <w:rFonts w:ascii="Times New Roman" w:eastAsia="Times New Roman" w:hAnsi="Times New Roman" w:cs="Times New Roman"/>
                <w:sz w:val="24"/>
                <w:szCs w:val="24"/>
                <w:lang w:eastAsia="ru-RU"/>
              </w:rPr>
              <w:softHyphen/>
              <w:t xml:space="preserve">tării indivizilor, grupurilor şi colectivităţilor la aceste schimbări; identificarea problemelor de cercetare ştiinţifică în diferite domenii ale învăţământului (preşcolar, primar, gimnazial, liceal, profesional, superior); adaptarea şi aplicarea realizărilor ştiinţifice în conceperea, organizarea şi desfăşurarea procesului instructiv-educativ în diverse instituţii de învăţământ; formarea competenţelor necesare managerului unei instituţii de învăţământ în condiţiile desfăşurării reformei educaţionale şi utilizării noilor reglementări prin elaborarea şi implementarea proiectelor educaţionale; </w:t>
            </w:r>
            <w:r w:rsidRPr="00131213">
              <w:rPr>
                <w:rFonts w:ascii="Times New Roman" w:eastAsia="Times New Roman" w:hAnsi="Times New Roman" w:cs="Times New Roman"/>
                <w:iCs/>
                <w:sz w:val="24"/>
                <w:szCs w:val="24"/>
                <w:lang w:eastAsia="ru-RU"/>
              </w:rPr>
              <w:t xml:space="preserve">adoptarea deciziilor pentru soluționarea diferitor situații și argumentarea relevanței acestor decizii;  </w:t>
            </w:r>
            <w:r w:rsidRPr="00131213">
              <w:rPr>
                <w:rFonts w:ascii="Times New Roman" w:eastAsia="Times New Roman" w:hAnsi="Times New Roman" w:cs="Times New Roman"/>
                <w:sz w:val="24"/>
                <w:szCs w:val="24"/>
                <w:lang w:eastAsia="ru-RU"/>
              </w:rPr>
              <w:t>utilizarea diverselor forme de comunicare în organizarea şi desfăşurarea diferitor feluri de activităţi profesionale (instructiv-educative, de cercetare psihopedagogică, de soluţionare a unor situaţii conflictuale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Conţinut (descriptoriu): </w:t>
            </w:r>
            <w:r w:rsidRPr="00131213">
              <w:rPr>
                <w:rFonts w:ascii="Times New Roman" w:eastAsia="Times New Roman" w:hAnsi="Times New Roman" w:cs="Times New Roman"/>
                <w:sz w:val="24"/>
                <w:szCs w:val="24"/>
                <w:lang w:eastAsia="ru-RU"/>
              </w:rPr>
              <w:t>Fundamentele teoretice ale pedagogiei inovative Curriculum – paradigmă  a proceselor inovative în domeniul științelor educației.</w:t>
            </w:r>
            <w:r w:rsidRPr="00131213">
              <w:rPr>
                <w:rFonts w:ascii="Times New Roman" w:eastAsia="MinionPro-Bold" w:hAnsi="Times New Roman" w:cs="Times New Roman"/>
                <w:bCs/>
                <w:sz w:val="24"/>
                <w:szCs w:val="24"/>
              </w:rPr>
              <w:t xml:space="preserve"> Metodologia educaţiei in sistemul de învățământ inovaţional.</w:t>
            </w:r>
            <w:r w:rsidRPr="00131213">
              <w:rPr>
                <w:rFonts w:ascii="Times New Roman" w:eastAsia="Times New Roman" w:hAnsi="Times New Roman" w:cs="Times New Roman"/>
                <w:sz w:val="24"/>
                <w:szCs w:val="24"/>
                <w:lang w:eastAsia="ru-RU"/>
              </w:rPr>
              <w:t xml:space="preserve"> Resurse ale  instruirii în contextul pedagogiei inovaționale- profesorul și elevul. Organizația școlară în contextul procesului inovativ</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învățare: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discuții, organizare grafică, gândește în perechi  și prezintă (GPP),  turul galeriei, mnemotehnica,  prezentare PP, filme ilustrate,  testul docimologic, evaluare în baza verificării produselor activității individuale (portofoliu), evaluarea reciprocă a OG etc.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Modalități de evaluare: oral / scris</w:t>
            </w: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1 evaluare formativă, portofoliu la orele de studiu individual, prezentare PP, referate, organizare grafică etc);</w:t>
            </w:r>
          </w:p>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creditele alocate unei discipline prin planul de învăţământ (1 credit transferabil echivalează cu 30  de ore de activitate globală)  sunt dobândite de masterand în urma obținerii notei minime 5</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Coordonator de disciplină: Cristea S. prof univ.; Axentii I.</w:t>
            </w:r>
            <w:r w:rsidRPr="00131213">
              <w:rPr>
                <w:rFonts w:ascii="Times New Roman" w:eastAsia="Times New Roman" w:hAnsi="Times New Roman" w:cs="Times New Roman"/>
                <w:sz w:val="24"/>
                <w:szCs w:val="24"/>
                <w:lang w:eastAsia="ru-RU"/>
              </w:rPr>
              <w:t>, dr., conf. univ</w:t>
            </w:r>
            <w:r w:rsidRPr="00131213">
              <w:rPr>
                <w:rFonts w:ascii="Times New Roman" w:eastAsia="Times New Roman" w:hAnsi="Times New Roman" w:cs="Times New Roman"/>
                <w:b/>
                <w:sz w:val="24"/>
                <w:szCs w:val="24"/>
                <w:lang w:eastAsia="ru-RU"/>
              </w:rPr>
              <w:t>., Ianioglo M.</w:t>
            </w:r>
            <w:r w:rsidRPr="00131213">
              <w:rPr>
                <w:rFonts w:ascii="Times New Roman" w:eastAsia="Times New Roman" w:hAnsi="Times New Roman" w:cs="Times New Roman"/>
                <w:sz w:val="24"/>
                <w:szCs w:val="24"/>
                <w:lang w:eastAsia="ru-RU"/>
              </w:rPr>
              <w:t xml:space="preserve"> dr., conf. univ.,</w:t>
            </w:r>
          </w:p>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Titularul cursului: Sorin Cristea, </w:t>
            </w:r>
            <w:r w:rsidRPr="00131213">
              <w:rPr>
                <w:rFonts w:ascii="Times New Roman" w:eastAsia="Times New Roman" w:hAnsi="Times New Roman" w:cs="Times New Roman"/>
                <w:sz w:val="24"/>
                <w:szCs w:val="24"/>
                <w:lang w:eastAsia="ru-RU"/>
              </w:rPr>
              <w:t>prof univ., București,</w:t>
            </w:r>
            <w:r w:rsidRPr="00131213">
              <w:rPr>
                <w:rFonts w:ascii="Times New Roman" w:eastAsia="Times New Roman" w:hAnsi="Times New Roman" w:cs="Times New Roman"/>
                <w:b/>
                <w:sz w:val="24"/>
                <w:szCs w:val="24"/>
                <w:lang w:eastAsia="ru-RU"/>
              </w:rPr>
              <w:t xml:space="preserve">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Limba de predare</w:t>
            </w:r>
            <w:r w:rsidRPr="00131213">
              <w:rPr>
                <w:rFonts w:ascii="Times New Roman" w:eastAsia="Times New Roman" w:hAnsi="Times New Roman" w:cs="Times New Roman"/>
                <w:sz w:val="24"/>
                <w:szCs w:val="24"/>
                <w:lang w:eastAsia="ru-RU"/>
              </w:rPr>
              <w:t>: română</w:t>
            </w:r>
          </w:p>
        </w:tc>
      </w:tr>
      <w:tr w:rsidR="00131213" w:rsidRPr="00131213" w:rsidTr="00131213">
        <w:tc>
          <w:tcPr>
            <w:tcW w:w="9570"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p>
    <w:p w:rsidR="00131213" w:rsidRDefault="00131213"/>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31213" w:rsidRPr="00131213" w:rsidTr="00131213">
        <w:tc>
          <w:tcPr>
            <w:tcW w:w="9571"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Unitatea de curs:Managementul educațional</w:t>
            </w:r>
          </w:p>
        </w:tc>
      </w:tr>
      <w:tr w:rsidR="00131213" w:rsidRPr="00131213" w:rsidTr="00131213">
        <w:tc>
          <w:tcPr>
            <w:tcW w:w="2392"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Codul disciplinei: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0"/>
                <w:szCs w:val="20"/>
                <w:lang w:eastAsia="ru-RU"/>
              </w:rPr>
              <w:t>F.02.O.007.1.</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credite:</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5</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Semestrul: </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II</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Durata:</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 săptămâni</w:t>
            </w:r>
          </w:p>
        </w:tc>
      </w:tr>
      <w:tr w:rsidR="00131213" w:rsidRPr="00131213" w:rsidTr="00131213">
        <w:trPr>
          <w:trHeight w:val="315"/>
        </w:trPr>
        <w:tc>
          <w:tcPr>
            <w:tcW w:w="2392"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Tipuri de activităţi: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Laborator: </w:t>
            </w:r>
          </w:p>
        </w:tc>
        <w:tc>
          <w:tcPr>
            <w:tcW w:w="4786" w:type="dxa"/>
            <w:gridSpan w:val="2"/>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masteranzi:</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2"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r>
      <w:tr w:rsidR="00131213" w:rsidRPr="00131213" w:rsidTr="00131213">
        <w:tc>
          <w:tcPr>
            <w:tcW w:w="9571"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Precondiţii: </w:t>
            </w:r>
            <w:r w:rsidRPr="00131213">
              <w:rPr>
                <w:rFonts w:ascii="Times New Roman" w:eastAsia="Times New Roman" w:hAnsi="Times New Roman" w:cs="Times New Roman"/>
                <w:sz w:val="24"/>
                <w:szCs w:val="24"/>
                <w:lang w:eastAsia="ru-RU"/>
              </w:rPr>
              <w:t>cunoștințe din domeniul:  Pedagogiei generale, ,management geneneral  Legea Codul Educației al Republica Moldova. Cultura comunicării pedagogice, Etica pedagogică, Curriculum pedagogic, Psihologie etc.</w:t>
            </w:r>
          </w:p>
        </w:tc>
      </w:tr>
      <w:tr w:rsidR="00131213" w:rsidRPr="00131213" w:rsidTr="00131213">
        <w:tc>
          <w:tcPr>
            <w:tcW w:w="9571" w:type="dxa"/>
            <w:gridSpan w:val="4"/>
          </w:tcPr>
          <w:p w:rsidR="00131213" w:rsidRPr="00BC6EF4" w:rsidRDefault="00131213" w:rsidP="00131213">
            <w:pPr>
              <w:spacing w:after="0" w:line="240" w:lineRule="auto"/>
              <w:jc w:val="both"/>
              <w:rPr>
                <w:rFonts w:ascii="Times New Roman" w:eastAsia="Times New Roman" w:hAnsi="Times New Roman" w:cs="Times New Roman"/>
                <w:lang w:eastAsia="ru-RU"/>
              </w:rPr>
            </w:pPr>
            <w:r w:rsidRPr="00131213">
              <w:rPr>
                <w:rFonts w:ascii="Times New Roman" w:eastAsia="Times New Roman" w:hAnsi="Times New Roman" w:cs="Times New Roman"/>
                <w:b/>
                <w:sz w:val="24"/>
                <w:szCs w:val="24"/>
                <w:lang w:eastAsia="ru-RU"/>
              </w:rPr>
              <w:t>Finalitățile cursului</w:t>
            </w:r>
            <w:r w:rsidRPr="00131213">
              <w:rPr>
                <w:rFonts w:ascii="Times New Roman" w:eastAsia="Times New Roman" w:hAnsi="Times New Roman" w:cs="Times New Roman"/>
                <w:sz w:val="24"/>
                <w:szCs w:val="24"/>
                <w:lang w:eastAsia="ru-RU"/>
              </w:rPr>
              <w:t>: identificarea fundamentelor teoretico-metodologice ale managementului educaţional în ştiinţele socio-umane, evidențierea</w:t>
            </w:r>
            <w:r w:rsidRPr="00131213">
              <w:rPr>
                <w:rFonts w:ascii="Times New Roman" w:eastAsia="Times New Roman" w:hAnsi="Times New Roman" w:cs="Times New Roman"/>
                <w:iCs/>
                <w:sz w:val="24"/>
                <w:szCs w:val="24"/>
                <w:lang w:eastAsia="ru-RU"/>
              </w:rPr>
              <w:t xml:space="preserve"> principiilor managementului; stilurilor manageriale,</w:t>
            </w:r>
            <w:r w:rsidRPr="00131213">
              <w:rPr>
                <w:rFonts w:ascii="Times New Roman" w:eastAsia="Times New Roman" w:hAnsi="Times New Roman" w:cs="Times New Roman"/>
                <w:sz w:val="24"/>
                <w:szCs w:val="24"/>
                <w:lang w:eastAsia="ru-RU"/>
              </w:rPr>
              <w:t xml:space="preserve"> responsabilităţilor managerului resurselor umane</w:t>
            </w:r>
            <w:r w:rsidRPr="00131213">
              <w:rPr>
                <w:rFonts w:ascii="Times New Roman" w:eastAsia="Times New Roman" w:hAnsi="Times New Roman" w:cs="Times New Roman"/>
                <w:iCs/>
                <w:sz w:val="24"/>
                <w:szCs w:val="24"/>
                <w:lang w:eastAsia="ru-RU"/>
              </w:rPr>
              <w:t>;</w:t>
            </w:r>
            <w:r w:rsidRPr="00131213">
              <w:rPr>
                <w:rFonts w:ascii="Times New Roman" w:eastAsia="Times New Roman" w:hAnsi="Times New Roman" w:cs="Times New Roman"/>
                <w:sz w:val="24"/>
                <w:szCs w:val="24"/>
                <w:lang w:eastAsia="ru-RU"/>
              </w:rPr>
              <w:t xml:space="preserve"> cunoașterea evoluţiei şi importanţa Managementului Resurselor Umane; </w:t>
            </w:r>
            <w:r w:rsidRPr="00131213">
              <w:rPr>
                <w:rFonts w:ascii="Times New Roman" w:eastAsia="Times New Roman" w:hAnsi="Times New Roman" w:cs="Times New Roman"/>
                <w:lang w:eastAsia="ru-RU"/>
              </w:rPr>
              <w:t xml:space="preserve">abordarea procesului educațional din perspectiva managementului; dobândirea competenţelor necesare managerului procesului de învățământ; compararea eficienței și eficacității aplicării diferitor stiluri manageriale; conştientizarea necesității cunoaşterii conceptului „management educaţional”; </w:t>
            </w:r>
            <w:r w:rsidRPr="00131213">
              <w:rPr>
                <w:rFonts w:ascii="Times New Roman" w:eastAsia="Times New Roman" w:hAnsi="Times New Roman" w:cs="Times New Roman"/>
                <w:iCs/>
                <w:lang w:eastAsia="ru-RU"/>
              </w:rPr>
              <w:t>propunerea modalităților de organizare managerială a procesului de instruire</w:t>
            </w:r>
            <w:r w:rsidRPr="00131213">
              <w:rPr>
                <w:rFonts w:ascii="Times New Roman" w:eastAsia="Times New Roman" w:hAnsi="Times New Roman" w:cs="Times New Roman"/>
                <w:i/>
                <w:iCs/>
                <w:lang w:eastAsia="ru-RU"/>
              </w:rPr>
              <w:t>;</w:t>
            </w:r>
            <w:r w:rsidRPr="00131213">
              <w:rPr>
                <w:rFonts w:ascii="Times New Roman" w:eastAsia="Times New Roman" w:hAnsi="Times New Roman" w:cs="Times New Roman"/>
                <w:i/>
                <w:lang w:eastAsia="ru-RU"/>
              </w:rPr>
              <w:t xml:space="preserve"> dezvoltarea capacității de</w:t>
            </w:r>
            <w:r w:rsidRPr="00131213">
              <w:rPr>
                <w:rFonts w:ascii="Times New Roman" w:eastAsia="Times New Roman" w:hAnsi="Times New Roman" w:cs="Times New Roman"/>
                <w:lang w:eastAsia="ru-RU"/>
              </w:rPr>
              <w:t xml:space="preserve"> utilizare eficientă a metodologiei conducerii procesului de învățământ prin intermediul managementului comunicării</w:t>
            </w:r>
          </w:p>
        </w:tc>
      </w:tr>
      <w:tr w:rsidR="00131213" w:rsidRPr="00131213" w:rsidTr="00131213">
        <w:tc>
          <w:tcPr>
            <w:tcW w:w="9571" w:type="dxa"/>
            <w:gridSpan w:val="4"/>
          </w:tcPr>
          <w:p w:rsidR="00131213" w:rsidRPr="00131213" w:rsidRDefault="00131213" w:rsidP="00131213">
            <w:pPr>
              <w:spacing w:after="0" w:line="240" w:lineRule="auto"/>
              <w:jc w:val="both"/>
              <w:rPr>
                <w:rFonts w:ascii="Times New Roman" w:eastAsia="Times New Roman" w:hAnsi="Times New Roman" w:cs="Times New Roman"/>
                <w:iCs/>
                <w:sz w:val="24"/>
                <w:szCs w:val="24"/>
                <w:lang w:eastAsia="ru-RU"/>
              </w:rPr>
            </w:pPr>
            <w:r w:rsidRPr="00131213">
              <w:rPr>
                <w:rFonts w:ascii="Times New Roman" w:eastAsia="Times New Roman" w:hAnsi="Times New Roman" w:cs="Times New Roman"/>
                <w:b/>
                <w:sz w:val="24"/>
                <w:szCs w:val="24"/>
                <w:lang w:eastAsia="ru-RU"/>
              </w:rPr>
              <w:t xml:space="preserve">Conţinut (descriptoriu): </w:t>
            </w:r>
            <w:r w:rsidRPr="00131213">
              <w:rPr>
                <w:rFonts w:ascii="Times New Roman" w:eastAsia="Times New Roman" w:hAnsi="Times New Roman" w:cs="Times New Roman"/>
                <w:sz w:val="24"/>
                <w:szCs w:val="24"/>
                <w:lang w:eastAsia="ru-RU"/>
              </w:rPr>
              <w:t>Management: delimitări conceptuale evoluţie și orientări actuale.</w:t>
            </w:r>
            <w:r w:rsidRPr="00131213">
              <w:rPr>
                <w:rFonts w:ascii="Times New Roman" w:eastAsia="Times New Roman" w:hAnsi="Times New Roman" w:cs="Times New Roman"/>
                <w:iCs/>
                <w:sz w:val="24"/>
                <w:szCs w:val="24"/>
                <w:lang w:eastAsia="ru-RU"/>
              </w:rPr>
              <w:t xml:space="preserve"> Semnificaţiile managementului. Reconsiderarea managementului la nivel de sistem educaţional.</w:t>
            </w:r>
          </w:p>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iCs/>
                <w:sz w:val="24"/>
                <w:szCs w:val="24"/>
                <w:lang w:eastAsia="ru-RU"/>
              </w:rPr>
              <w:t>Principiile și funcţiile managementului educaţional.</w:t>
            </w:r>
            <w:r w:rsidRPr="00131213">
              <w:rPr>
                <w:rFonts w:ascii="Times New Roman" w:eastAsia="Times New Roman" w:hAnsi="Times New Roman" w:cs="Times New Roman"/>
                <w:sz w:val="24"/>
                <w:szCs w:val="24"/>
                <w:lang w:eastAsia="ru-RU"/>
              </w:rPr>
              <w:t>.</w:t>
            </w:r>
            <w:r w:rsidRPr="00131213">
              <w:rPr>
                <w:rFonts w:ascii="Times New Roman" w:eastAsia="Times New Roman" w:hAnsi="Times New Roman" w:cs="Times New Roman"/>
                <w:iCs/>
                <w:sz w:val="24"/>
                <w:szCs w:val="24"/>
                <w:lang w:eastAsia="ru-RU"/>
              </w:rPr>
              <w:t xml:space="preserve"> Managementul resurselor umane în instituţiile educaţionale.</w:t>
            </w:r>
            <w:r w:rsidRPr="00131213">
              <w:rPr>
                <w:rFonts w:ascii="Times New Roman" w:eastAsia="Times New Roman" w:hAnsi="Times New Roman" w:cs="Times New Roman"/>
                <w:sz w:val="24"/>
                <w:szCs w:val="24"/>
                <w:lang w:eastAsia="ru-RU"/>
              </w:rPr>
              <w:t xml:space="preserve"> Managerul și stilurile managerale, managementul comunicării</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învăţare: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discuţii, organizare grafică, gândește în perechi  și prezintă (GPP),  turul galeriei,  prezentare PP, filme ilustrate,  testul docimologic, evaluare în baza verificării produselor activităţii individuale (portofoliu), evaluarea reciprocă a OG etc.</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Modalități de evaluare: oral / scris</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1 evaluare formativă, portofoliu la orele de studiu individual, prezentare PP, referate, organizare grafică etc);</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1"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creditele alocate unei discipline prin planul de învăţământ (1 credit transferabil echivalează cu 30  de ore de activitate globală)  sunt dobândite de masterand în urma obținerii notei minime 5 sau a calificativului admis la evaluarea cunoștințelor.</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Coordonator de disciplină:</w:t>
            </w:r>
            <w:r w:rsidRPr="00131213">
              <w:rPr>
                <w:rFonts w:ascii="Times New Roman" w:eastAsia="Times New Roman" w:hAnsi="Times New Roman" w:cs="Times New Roman"/>
                <w:sz w:val="24"/>
                <w:szCs w:val="24"/>
                <w:lang w:eastAsia="ru-RU"/>
              </w:rPr>
              <w:t xml:space="preserve"> </w:t>
            </w:r>
            <w:r w:rsidRPr="00131213">
              <w:rPr>
                <w:rFonts w:ascii="Times New Roman" w:eastAsia="Times New Roman" w:hAnsi="Times New Roman" w:cs="Times New Roman"/>
                <w:b/>
                <w:sz w:val="24"/>
                <w:szCs w:val="24"/>
                <w:lang w:eastAsia="ru-RU"/>
              </w:rPr>
              <w:t>Axentii Ioana</w:t>
            </w:r>
            <w:r w:rsidRPr="00131213">
              <w:rPr>
                <w:rFonts w:ascii="Times New Roman" w:eastAsia="Times New Roman" w:hAnsi="Times New Roman" w:cs="Times New Roman"/>
                <w:sz w:val="24"/>
                <w:szCs w:val="24"/>
                <w:lang w:eastAsia="ru-RU"/>
              </w:rPr>
              <w:t>, dr., conf. univ.,</w:t>
            </w:r>
          </w:p>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Titularul cursului: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p>
    <w:p w:rsidR="00131213" w:rsidRDefault="00131213"/>
    <w:p w:rsidR="00131213" w:rsidRDefault="00131213"/>
    <w:p w:rsidR="00131213" w:rsidRDefault="00131213"/>
    <w:p w:rsidR="00131213" w:rsidRDefault="00131213"/>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31213" w:rsidRPr="00131213" w:rsidTr="00131213">
        <w:tc>
          <w:tcPr>
            <w:tcW w:w="9571"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Unitatea de curs:Managementul instituțiilor educaționale</w:t>
            </w:r>
          </w:p>
        </w:tc>
      </w:tr>
      <w:tr w:rsidR="00131213" w:rsidRPr="00131213" w:rsidTr="00131213">
        <w:tc>
          <w:tcPr>
            <w:tcW w:w="2392"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Codul disciplinei: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0"/>
                <w:szCs w:val="20"/>
                <w:lang w:eastAsia="ru-RU"/>
              </w:rPr>
              <w:t>F.02.O.007.1.</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credite:</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5</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Semestrul: </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II</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Durata:</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 săptămâni</w:t>
            </w:r>
          </w:p>
        </w:tc>
      </w:tr>
      <w:tr w:rsidR="00131213" w:rsidRPr="00131213" w:rsidTr="00131213">
        <w:trPr>
          <w:trHeight w:val="315"/>
        </w:trPr>
        <w:tc>
          <w:tcPr>
            <w:tcW w:w="2392"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Tipuri de activităţi: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Laborator: </w:t>
            </w:r>
          </w:p>
        </w:tc>
        <w:tc>
          <w:tcPr>
            <w:tcW w:w="4786" w:type="dxa"/>
            <w:gridSpan w:val="2"/>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masteranzi:</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2"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r>
      <w:tr w:rsidR="00131213" w:rsidRPr="00131213" w:rsidTr="00131213">
        <w:tc>
          <w:tcPr>
            <w:tcW w:w="9571"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Precondiţii: </w:t>
            </w:r>
            <w:r w:rsidRPr="00131213">
              <w:rPr>
                <w:rFonts w:ascii="Times New Roman" w:eastAsia="Times New Roman" w:hAnsi="Times New Roman" w:cs="Times New Roman"/>
                <w:sz w:val="24"/>
                <w:szCs w:val="24"/>
                <w:lang w:eastAsia="ru-RU"/>
              </w:rPr>
              <w:t>cunoștințe din domeniul:  Pedagogiei generale, ,management geneneral  Legea Codul Educației al Republica Moldova. Cultura comunicării pedagogice, Etica pedagogică, Curriculum pedagogic, Psihologie etc.</w:t>
            </w:r>
          </w:p>
        </w:tc>
      </w:tr>
      <w:tr w:rsidR="00131213" w:rsidRPr="00131213" w:rsidTr="00131213">
        <w:tc>
          <w:tcPr>
            <w:tcW w:w="9571" w:type="dxa"/>
            <w:gridSpan w:val="4"/>
          </w:tcPr>
          <w:p w:rsidR="00131213" w:rsidRPr="00131213" w:rsidRDefault="00131213" w:rsidP="00131213">
            <w:pPr>
              <w:spacing w:after="0" w:line="240" w:lineRule="auto"/>
              <w:jc w:val="both"/>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Finalitățile cursului</w:t>
            </w:r>
            <w:r w:rsidRPr="00131213">
              <w:rPr>
                <w:rFonts w:ascii="Times New Roman" w:eastAsia="Times New Roman" w:hAnsi="Times New Roman" w:cs="Times New Roman"/>
                <w:sz w:val="24"/>
                <w:szCs w:val="24"/>
                <w:lang w:eastAsia="ru-RU"/>
              </w:rPr>
              <w:t>: identificarea fundamentelor teoretico-metodologice ale managementului instituțiilor educaţionale în ştiinţele socio-umane, evidențierea</w:t>
            </w:r>
            <w:r w:rsidRPr="00131213">
              <w:rPr>
                <w:rFonts w:ascii="Times New Roman" w:eastAsia="Times New Roman" w:hAnsi="Times New Roman" w:cs="Times New Roman"/>
                <w:iCs/>
                <w:sz w:val="24"/>
                <w:szCs w:val="24"/>
                <w:lang w:eastAsia="ru-RU"/>
              </w:rPr>
              <w:t xml:space="preserve"> principiilor managementului; stilurilor manageriale,</w:t>
            </w:r>
            <w:r w:rsidRPr="00131213">
              <w:rPr>
                <w:rFonts w:ascii="Times New Roman" w:eastAsia="Times New Roman" w:hAnsi="Times New Roman" w:cs="Times New Roman"/>
                <w:sz w:val="24"/>
                <w:szCs w:val="24"/>
                <w:lang w:eastAsia="ru-RU"/>
              </w:rPr>
              <w:t xml:space="preserve"> responsabilităţilor managerului resurselor umane</w:t>
            </w:r>
            <w:r w:rsidRPr="00131213">
              <w:rPr>
                <w:rFonts w:ascii="Times New Roman" w:eastAsia="Times New Roman" w:hAnsi="Times New Roman" w:cs="Times New Roman"/>
                <w:iCs/>
                <w:sz w:val="24"/>
                <w:szCs w:val="24"/>
                <w:lang w:eastAsia="ru-RU"/>
              </w:rPr>
              <w:t>;</w:t>
            </w:r>
            <w:r w:rsidRPr="00131213">
              <w:rPr>
                <w:rFonts w:ascii="Times New Roman" w:eastAsia="Times New Roman" w:hAnsi="Times New Roman" w:cs="Times New Roman"/>
                <w:sz w:val="24"/>
                <w:szCs w:val="24"/>
                <w:lang w:eastAsia="ru-RU"/>
              </w:rPr>
              <w:t xml:space="preserve"> cunoașterea evoluţiei şi importanţa Managementului Resurselor Umane; </w:t>
            </w:r>
            <w:r w:rsidRPr="00131213">
              <w:rPr>
                <w:rFonts w:ascii="Times New Roman" w:eastAsia="Times New Roman" w:hAnsi="Times New Roman" w:cs="Times New Roman"/>
                <w:lang w:eastAsia="ru-RU"/>
              </w:rPr>
              <w:t xml:space="preserve">abordarea procesului educațional din perspectiva managementului; dobândirea competenţelor necesare managerului unei instituţii de învățământ în condițiile desfășurării reformei educaţionale şi utilizării noilor reglementări prin elaborarea şi implementarea proiectelor educaționale; compararea eficienței și eficacității aplicării diferitor stiluri manageriale;conştientizarea necesității cunoaşterii conceptului „managementul instituțiilor  educaţionale”; </w:t>
            </w:r>
            <w:r w:rsidRPr="00131213">
              <w:rPr>
                <w:rFonts w:ascii="Times New Roman" w:eastAsia="Times New Roman" w:hAnsi="Times New Roman" w:cs="Times New Roman"/>
                <w:iCs/>
                <w:lang w:eastAsia="ru-RU"/>
              </w:rPr>
              <w:t>elaborarea proiectelor de dezvoltare individuală a competențelor manageriale; propunerea modalităților de influență managerială în diferite medii instituționale educaționale</w:t>
            </w:r>
            <w:r w:rsidRPr="00131213">
              <w:rPr>
                <w:rFonts w:ascii="Times New Roman" w:eastAsia="Times New Roman" w:hAnsi="Times New Roman" w:cs="Times New Roman"/>
                <w:i/>
                <w:iCs/>
                <w:lang w:eastAsia="ru-RU"/>
              </w:rPr>
              <w:t>;</w:t>
            </w:r>
            <w:r w:rsidRPr="00131213">
              <w:rPr>
                <w:rFonts w:ascii="Times New Roman" w:eastAsia="Times New Roman" w:hAnsi="Times New Roman" w:cs="Times New Roman"/>
                <w:i/>
                <w:lang w:eastAsia="ru-RU"/>
              </w:rPr>
              <w:t xml:space="preserve"> dezvoltarea capacității de</w:t>
            </w:r>
            <w:r w:rsidRPr="00131213">
              <w:rPr>
                <w:rFonts w:ascii="Times New Roman" w:eastAsia="Times New Roman" w:hAnsi="Times New Roman" w:cs="Times New Roman"/>
                <w:lang w:eastAsia="ru-RU"/>
              </w:rPr>
              <w:t xml:space="preserve"> utilizare eficientă a metodologiei conducerii reformatoare şi inovatoare în instituțiile educaționale.</w:t>
            </w:r>
          </w:p>
          <w:p w:rsidR="00131213" w:rsidRPr="00131213" w:rsidRDefault="00131213" w:rsidP="00131213">
            <w:pPr>
              <w:spacing w:after="0" w:line="240" w:lineRule="auto"/>
              <w:ind w:right="-1"/>
              <w:rPr>
                <w:rFonts w:ascii="Times New Roman" w:eastAsia="Times New Roman" w:hAnsi="Times New Roman" w:cs="Times New Roman"/>
                <w:lang w:eastAsia="ru-RU"/>
              </w:rPr>
            </w:pPr>
          </w:p>
        </w:tc>
      </w:tr>
      <w:tr w:rsidR="00131213" w:rsidRPr="00131213" w:rsidTr="00131213">
        <w:tc>
          <w:tcPr>
            <w:tcW w:w="9571" w:type="dxa"/>
            <w:gridSpan w:val="4"/>
          </w:tcPr>
          <w:p w:rsidR="00131213" w:rsidRPr="00131213" w:rsidRDefault="00131213" w:rsidP="00131213">
            <w:pPr>
              <w:spacing w:after="0" w:line="276" w:lineRule="auto"/>
              <w:rPr>
                <w:rFonts w:ascii="Times New Roman" w:eastAsia="Times New Roman" w:hAnsi="Times New Roman" w:cs="Times New Roman"/>
                <w:iCs/>
                <w:sz w:val="24"/>
                <w:szCs w:val="24"/>
                <w:lang w:eastAsia="ru-RU"/>
              </w:rPr>
            </w:pPr>
            <w:r w:rsidRPr="00131213">
              <w:rPr>
                <w:rFonts w:ascii="Times New Roman" w:eastAsia="Times New Roman" w:hAnsi="Times New Roman" w:cs="Times New Roman"/>
                <w:b/>
                <w:sz w:val="24"/>
                <w:szCs w:val="24"/>
                <w:lang w:eastAsia="ru-RU"/>
              </w:rPr>
              <w:t xml:space="preserve">Conţinut (descriptoriu): </w:t>
            </w:r>
            <w:r w:rsidRPr="00131213">
              <w:rPr>
                <w:rFonts w:ascii="Times New Roman" w:eastAsia="Times New Roman" w:hAnsi="Times New Roman" w:cs="Times New Roman"/>
                <w:sz w:val="24"/>
                <w:szCs w:val="24"/>
                <w:lang w:eastAsia="ru-RU"/>
              </w:rPr>
              <w:t>Management: delimitări conceptuale evoluţie și orientări actuale.</w:t>
            </w:r>
            <w:r w:rsidRPr="00131213">
              <w:rPr>
                <w:rFonts w:ascii="Times New Roman" w:eastAsia="Times New Roman" w:hAnsi="Times New Roman" w:cs="Times New Roman"/>
                <w:iCs/>
                <w:sz w:val="24"/>
                <w:szCs w:val="24"/>
                <w:lang w:eastAsia="ru-RU"/>
              </w:rPr>
              <w:t xml:space="preserve"> Semnificaţiile managementului. Reconsiderarea managementului la nivel de sistem educaţional.</w:t>
            </w:r>
          </w:p>
          <w:p w:rsidR="00131213" w:rsidRPr="00131213" w:rsidRDefault="00131213" w:rsidP="00131213">
            <w:pPr>
              <w:spacing w:after="0" w:line="276"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iCs/>
                <w:sz w:val="24"/>
                <w:szCs w:val="24"/>
                <w:lang w:eastAsia="ru-RU"/>
              </w:rPr>
              <w:t>Principiile și funcţiile managementului educaţional. Paradigma reformei manageriale în învăţământ.</w:t>
            </w:r>
            <w:r w:rsidRPr="00131213">
              <w:rPr>
                <w:rFonts w:ascii="Times New Roman" w:eastAsia="Times New Roman" w:hAnsi="Times New Roman" w:cs="Times New Roman"/>
                <w:bCs/>
                <w:sz w:val="24"/>
                <w:szCs w:val="24"/>
                <w:lang w:eastAsia="ru-RU"/>
              </w:rPr>
              <w:t xml:space="preserve"> Managementul schimbării în </w:t>
            </w:r>
            <w:r w:rsidRPr="00131213">
              <w:rPr>
                <w:rFonts w:ascii="Times New Roman" w:eastAsia="Times New Roman" w:hAnsi="Times New Roman" w:cs="Times New Roman"/>
                <w:sz w:val="24"/>
                <w:szCs w:val="24"/>
                <w:lang w:eastAsia="ru-RU"/>
              </w:rPr>
              <w:t>instituţiile educaţionale.</w:t>
            </w:r>
            <w:r w:rsidRPr="00131213">
              <w:rPr>
                <w:rFonts w:ascii="Times New Roman" w:eastAsia="Times New Roman" w:hAnsi="Times New Roman" w:cs="Times New Roman"/>
                <w:iCs/>
                <w:sz w:val="24"/>
                <w:szCs w:val="24"/>
                <w:lang w:eastAsia="ru-RU"/>
              </w:rPr>
              <w:t xml:space="preserve"> Managementul resurselor umane în instituţiile educaţionale.</w:t>
            </w:r>
            <w:r w:rsidRPr="00131213">
              <w:rPr>
                <w:rFonts w:ascii="Times New Roman" w:eastAsia="Times New Roman" w:hAnsi="Times New Roman" w:cs="Times New Roman"/>
                <w:sz w:val="24"/>
                <w:szCs w:val="24"/>
                <w:lang w:eastAsia="ru-RU"/>
              </w:rPr>
              <w:t xml:space="preserve"> Managerul și stilurile managerale.</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învăţare: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discuţii, organizare grafică, gândește în perechi  și prezintă (GPP),  turul galeriei,  prezentare PP, filme ilustrate,  testul docimologic, evaluare în baza verificării produselor activităţii individuale (portofoliu), evaluarea reciprocă a OG etc.</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Modalități de evaluare: oral / scris</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1 evaluare formativă, portofoliu la orele de studiu individual, prezentare PP, referate, organizare grafică etc);</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creditele alocate unei discipline prin planul de învăţământ (1 credit transferabil echivalează cu 30  de ore de activitate globală)  sunt dobândite de masterand în urma obținerii notei minime 5 sau a calificativului admis la evaluarea cunoștințelor.</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Coordonator de disciplină:</w:t>
            </w:r>
            <w:r w:rsidRPr="00131213">
              <w:rPr>
                <w:rFonts w:ascii="Times New Roman" w:eastAsia="Times New Roman" w:hAnsi="Times New Roman" w:cs="Times New Roman"/>
                <w:sz w:val="24"/>
                <w:szCs w:val="24"/>
                <w:lang w:eastAsia="ru-RU"/>
              </w:rPr>
              <w:t xml:space="preserve"> </w:t>
            </w:r>
            <w:r w:rsidRPr="00131213">
              <w:rPr>
                <w:rFonts w:ascii="Times New Roman" w:eastAsia="Times New Roman" w:hAnsi="Times New Roman" w:cs="Times New Roman"/>
                <w:b/>
                <w:sz w:val="24"/>
                <w:szCs w:val="24"/>
                <w:lang w:eastAsia="ru-RU"/>
              </w:rPr>
              <w:t>Axentii Ioana</w:t>
            </w:r>
            <w:r w:rsidRPr="00131213">
              <w:rPr>
                <w:rFonts w:ascii="Times New Roman" w:eastAsia="Times New Roman" w:hAnsi="Times New Roman" w:cs="Times New Roman"/>
                <w:sz w:val="24"/>
                <w:szCs w:val="24"/>
                <w:lang w:eastAsia="ru-RU"/>
              </w:rPr>
              <w:t>, dr., conf. univ.,</w:t>
            </w:r>
          </w:p>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Titularul cursului: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p>
        </w:tc>
      </w:tr>
    </w:tbl>
    <w:p w:rsidR="00131213" w:rsidRPr="00BC6EF4" w:rsidRDefault="00131213">
      <w:pPr>
        <w:rPr>
          <w:lang w:val="fr-BE"/>
        </w:rPr>
      </w:pPr>
    </w:p>
    <w:p w:rsidR="00161287" w:rsidRPr="00BC6EF4" w:rsidRDefault="00161287">
      <w:pPr>
        <w:rPr>
          <w:lang w:val="fr-BE"/>
        </w:rPr>
      </w:pPr>
    </w:p>
    <w:p w:rsidR="00161287" w:rsidRPr="00BC6EF4" w:rsidRDefault="00161287">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31213" w:rsidRPr="00131213" w:rsidTr="00131213">
        <w:tc>
          <w:tcPr>
            <w:tcW w:w="9571"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Unitatea de curs: Teoria deciziilor</w:t>
            </w:r>
          </w:p>
        </w:tc>
      </w:tr>
      <w:tr w:rsidR="00131213" w:rsidRPr="00131213" w:rsidTr="00131213">
        <w:tc>
          <w:tcPr>
            <w:tcW w:w="2392"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Codul disciplinei: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0"/>
                <w:szCs w:val="20"/>
                <w:lang w:eastAsia="ru-RU"/>
              </w:rPr>
              <w:lastRenderedPageBreak/>
              <w:t>S.01.O.004</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Numărul de credite:</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5</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 xml:space="preserve">Semestrul: </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I</w:t>
            </w:r>
          </w:p>
        </w:tc>
        <w:tc>
          <w:tcPr>
            <w:tcW w:w="2393" w:type="dxa"/>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Durata:</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15 săptămâni</w:t>
            </w:r>
          </w:p>
        </w:tc>
      </w:tr>
      <w:tr w:rsidR="00131213" w:rsidRPr="00131213" w:rsidTr="00131213">
        <w:trPr>
          <w:trHeight w:val="315"/>
        </w:trPr>
        <w:tc>
          <w:tcPr>
            <w:tcW w:w="2392"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lastRenderedPageBreak/>
              <w:t>Tipuri de activităţi:</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Curs:</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Seminar:</w:t>
            </w:r>
          </w:p>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Laborator: </w:t>
            </w:r>
          </w:p>
        </w:tc>
        <w:tc>
          <w:tcPr>
            <w:tcW w:w="4786" w:type="dxa"/>
            <w:gridSpan w:val="2"/>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ore</w:t>
            </w:r>
          </w:p>
        </w:tc>
        <w:tc>
          <w:tcPr>
            <w:tcW w:w="2393" w:type="dxa"/>
            <w:vMerge w:val="restart"/>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Numărul de masteranzi:</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15</w:t>
            </w:r>
          </w:p>
        </w:tc>
      </w:tr>
      <w:tr w:rsidR="00131213" w:rsidRPr="00131213" w:rsidTr="00131213">
        <w:trPr>
          <w:trHeight w:val="780"/>
        </w:trPr>
        <w:tc>
          <w:tcPr>
            <w:tcW w:w="2392"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direct</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20</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w:t>
            </w:r>
          </w:p>
        </w:tc>
        <w:tc>
          <w:tcPr>
            <w:tcW w:w="2393" w:type="dxa"/>
          </w:tcPr>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Contact indirect /</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Studiu individual</w:t>
            </w: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p>
          <w:p w:rsidR="00131213" w:rsidRPr="00131213" w:rsidRDefault="00131213" w:rsidP="00131213">
            <w:pPr>
              <w:tabs>
                <w:tab w:val="left" w:pos="360"/>
              </w:tabs>
              <w:spacing w:after="0" w:line="240" w:lineRule="auto"/>
              <w:jc w:val="center"/>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110</w:t>
            </w:r>
          </w:p>
        </w:tc>
        <w:tc>
          <w:tcPr>
            <w:tcW w:w="2393" w:type="dxa"/>
            <w:vMerge/>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p>
        </w:tc>
      </w:tr>
      <w:tr w:rsidR="00131213" w:rsidRPr="00131213" w:rsidTr="00131213">
        <w:tc>
          <w:tcPr>
            <w:tcW w:w="9571"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Precondiţii: </w:t>
            </w:r>
            <w:r w:rsidRPr="00131213">
              <w:rPr>
                <w:rFonts w:ascii="Times New Roman" w:eastAsia="Times New Roman" w:hAnsi="Times New Roman" w:cs="Times New Roman"/>
                <w:sz w:val="24"/>
                <w:szCs w:val="24"/>
                <w:lang w:eastAsia="ru-RU"/>
              </w:rPr>
              <w:t>cunoștințe din domeniul:  Managementului general și strategic în educație, Fundamentele pedagogiei, Legea Codul Educației al Republica Moldova. Cultura comunicării pedagogice, Etica pedagogică, Curriculum pedagogic, Psihologie etc.</w:t>
            </w:r>
          </w:p>
        </w:tc>
      </w:tr>
      <w:tr w:rsidR="00131213" w:rsidRPr="00131213" w:rsidTr="00131213">
        <w:tc>
          <w:tcPr>
            <w:tcW w:w="9571" w:type="dxa"/>
            <w:gridSpan w:val="4"/>
          </w:tcPr>
          <w:p w:rsidR="00131213" w:rsidRPr="00131213" w:rsidRDefault="00131213" w:rsidP="00131213">
            <w:pPr>
              <w:tabs>
                <w:tab w:val="left" w:pos="360"/>
              </w:tabs>
              <w:spacing w:after="0" w:line="276"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Finalităţile cursului:</w:t>
            </w:r>
            <w:r w:rsidRPr="00131213">
              <w:rPr>
                <w:rFonts w:ascii="Times New Roman" w:eastAsia="Times New Roman" w:hAnsi="Times New Roman" w:cs="Times New Roman"/>
                <w:sz w:val="24"/>
                <w:szCs w:val="24"/>
                <w:lang w:eastAsia="ru-RU"/>
              </w:rPr>
              <w:t xml:space="preserve"> posedarea instrumentelor cognitive şi aplicative pentru abordarea riguroasă, obiectivă, exigentă şi critică  a problemelor fundamentale ale procesului decizional în domeniul științelor educației în contextul științelor socioumane, individualizată prin obiectul de cercetare, metodologie și normativitate specifică; identificarea  conceptelor fundamentale ale managementului decizional , a conținutului componentelor și etapelor deciziei, a teoriei generale a culturii comportării  managerului instituției de învățământ s-au al altor actori implicați în procesul decizional al educației într0o societate a CUNOAȘTERII. </w:t>
            </w:r>
          </w:p>
        </w:tc>
      </w:tr>
      <w:tr w:rsidR="00131213" w:rsidRPr="00131213" w:rsidTr="00131213">
        <w:tc>
          <w:tcPr>
            <w:tcW w:w="9571" w:type="dxa"/>
            <w:gridSpan w:val="4"/>
          </w:tcPr>
          <w:p w:rsidR="00131213" w:rsidRPr="00131213" w:rsidRDefault="00131213" w:rsidP="00131213">
            <w:pPr>
              <w:tabs>
                <w:tab w:val="left" w:pos="360"/>
              </w:tabs>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Conţinut (descriptoriu):</w:t>
            </w:r>
            <w:r w:rsidRPr="00131213">
              <w:rPr>
                <w:rFonts w:ascii="Times New Roman" w:eastAsia="Times New Roman" w:hAnsi="Times New Roman" w:cs="Times New Roman"/>
                <w:sz w:val="24"/>
                <w:szCs w:val="24"/>
                <w:lang w:eastAsia="ru-RU"/>
              </w:rPr>
              <w:t xml:space="preserve"> Sistemul decizional. Componentele sistemului decizional. Conceptul de decizie. Tipologia deciziilor. Procesul decizional, abordări teoretice Definiție și clasificare. Etapele procesului decizional.</w:t>
            </w:r>
            <w:r w:rsidRPr="00131213">
              <w:rPr>
                <w:rFonts w:ascii="Times New Roman" w:eastAsia="Times New Roman" w:hAnsi="Times New Roman" w:cs="Times New Roman"/>
                <w:b/>
                <w:sz w:val="24"/>
                <w:szCs w:val="24"/>
                <w:lang w:eastAsia="ru-RU"/>
              </w:rPr>
              <w:t xml:space="preserve"> </w:t>
            </w:r>
            <w:r w:rsidRPr="00131213">
              <w:rPr>
                <w:rFonts w:ascii="Times New Roman" w:eastAsia="Times New Roman" w:hAnsi="Times New Roman" w:cs="Times New Roman"/>
                <w:sz w:val="24"/>
                <w:szCs w:val="24"/>
                <w:lang w:eastAsia="ru-RU"/>
              </w:rPr>
              <w:t>Sistemul decizional. Etapele  de raționalizare a sistemului</w:t>
            </w:r>
            <w:r w:rsidRPr="00131213">
              <w:rPr>
                <w:rFonts w:ascii="Times New Roman" w:eastAsia="Times New Roman" w:hAnsi="Times New Roman" w:cs="Times New Roman"/>
                <w:b/>
                <w:sz w:val="24"/>
                <w:szCs w:val="24"/>
                <w:lang w:eastAsia="ru-RU"/>
              </w:rPr>
              <w:t xml:space="preserve"> </w:t>
            </w:r>
            <w:r w:rsidRPr="00131213">
              <w:rPr>
                <w:rFonts w:ascii="Times New Roman" w:eastAsia="Times New Roman" w:hAnsi="Times New Roman" w:cs="Times New Roman"/>
                <w:sz w:val="24"/>
                <w:szCs w:val="24"/>
                <w:lang w:eastAsia="ru-RU"/>
              </w:rPr>
              <w:t>decizional. Metode de raționalizare a procesului decizional  de grup, în condiții de certitudine/incertitudine, și de risc. Metodologia luării deciziilor în cadrul educațional</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Metode de predare şi învățare:</w:t>
            </w:r>
            <w:r w:rsidRPr="00131213">
              <w:rPr>
                <w:rFonts w:ascii="Times New Roman" w:eastAsia="Times New Roman" w:hAnsi="Times New Roman" w:cs="Times New Roman"/>
                <w:sz w:val="24"/>
                <w:szCs w:val="24"/>
                <w:lang w:eastAsia="ru-RU"/>
              </w:rPr>
              <w:t xml:space="preserve"> metode interactive, metode expozitiv euristice: prelegerea, conversația, explicația, problematizarea, studiu de caz, dezbateri frontale, discuţii, organizare grafică, gândește în perechi  și prezintă (GPP),  turul galeriei,  prezentare PP, filme ilustrate,  testul docimologic, evaluare în baza verificării produselor activităţii individuale, evaluarea reciprocă a OG etc.</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Modalități de evaluare: oral / scris</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curentă -60% ( seminar, 1evaluare formativă, portofoliu la orele de studiu individual, prezentare PP, referate, organizare grafică etc);</w:t>
            </w:r>
          </w:p>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sz w:val="24"/>
                <w:szCs w:val="24"/>
                <w:lang w:eastAsia="ru-RU"/>
              </w:rPr>
              <w:t>Evaluare sumativă – 40% din nota finală (test docimologic)</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Condiții de obținere a creditelor: </w:t>
            </w:r>
            <w:r w:rsidRPr="00131213">
              <w:rPr>
                <w:rFonts w:ascii="Times New Roman" w:eastAsia="Times New Roman" w:hAnsi="Times New Roman" w:cs="Times New Roman"/>
                <w:sz w:val="24"/>
                <w:szCs w:val="24"/>
                <w:lang w:eastAsia="ru-RU"/>
              </w:rPr>
              <w:t xml:space="preserve">creditele alocate unei discipline prin planul de învăţământ (1 credit transferabil echivalează cu 30  de ore de activitate globală)  sunt dobândite de masterand în urma obținerii notei minime 5 </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b/>
                <w:sz w:val="24"/>
                <w:szCs w:val="24"/>
                <w:lang w:eastAsia="ru-RU"/>
              </w:rPr>
            </w:pPr>
            <w:r w:rsidRPr="00131213">
              <w:rPr>
                <w:rFonts w:ascii="Times New Roman" w:eastAsia="Times New Roman" w:hAnsi="Times New Roman" w:cs="Times New Roman"/>
                <w:b/>
                <w:sz w:val="24"/>
                <w:szCs w:val="24"/>
                <w:lang w:eastAsia="ru-RU"/>
              </w:rPr>
              <w:t xml:space="preserve"> Coordonator de disciplină:</w:t>
            </w:r>
            <w:r w:rsidRPr="00131213">
              <w:rPr>
                <w:rFonts w:ascii="Times New Roman" w:eastAsia="Times New Roman" w:hAnsi="Times New Roman" w:cs="Times New Roman"/>
                <w:sz w:val="24"/>
                <w:szCs w:val="24"/>
                <w:lang w:eastAsia="ru-RU"/>
              </w:rPr>
              <w:t xml:space="preserve"> </w:t>
            </w:r>
            <w:r w:rsidRPr="00131213">
              <w:rPr>
                <w:rFonts w:ascii="Times New Roman" w:eastAsia="Times New Roman" w:hAnsi="Times New Roman" w:cs="Times New Roman"/>
                <w:b/>
                <w:sz w:val="24"/>
                <w:szCs w:val="24"/>
                <w:lang w:eastAsia="ru-RU"/>
              </w:rPr>
              <w:t>Axentii Ioana</w:t>
            </w:r>
            <w:r w:rsidRPr="00131213">
              <w:rPr>
                <w:rFonts w:ascii="Times New Roman" w:eastAsia="Times New Roman" w:hAnsi="Times New Roman" w:cs="Times New Roman"/>
                <w:sz w:val="24"/>
                <w:szCs w:val="24"/>
                <w:lang w:eastAsia="ru-RU"/>
              </w:rPr>
              <w:t>, dr., conf. univ.,</w:t>
            </w:r>
          </w:p>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Titularul cursului: Axentii Ioana,</w:t>
            </w:r>
            <w:r w:rsidRPr="00131213">
              <w:rPr>
                <w:rFonts w:ascii="Times New Roman" w:eastAsia="Times New Roman" w:hAnsi="Times New Roman" w:cs="Times New Roman"/>
                <w:sz w:val="24"/>
                <w:szCs w:val="24"/>
                <w:lang w:eastAsia="ru-RU"/>
              </w:rPr>
              <w:t xml:space="preserve"> dr., conf. univ.</w:t>
            </w:r>
          </w:p>
        </w:tc>
      </w:tr>
      <w:tr w:rsidR="00131213" w:rsidRPr="00131213" w:rsidTr="00131213">
        <w:tc>
          <w:tcPr>
            <w:tcW w:w="9571" w:type="dxa"/>
            <w:gridSpan w:val="4"/>
          </w:tcPr>
          <w:p w:rsidR="00131213" w:rsidRPr="00131213" w:rsidRDefault="00131213" w:rsidP="00131213">
            <w:pPr>
              <w:spacing w:after="0" w:line="240" w:lineRule="auto"/>
              <w:rPr>
                <w:rFonts w:ascii="Times New Roman" w:eastAsia="Times New Roman" w:hAnsi="Times New Roman" w:cs="Times New Roman"/>
                <w:sz w:val="24"/>
                <w:szCs w:val="24"/>
                <w:lang w:eastAsia="ru-RU"/>
              </w:rPr>
            </w:pPr>
            <w:r w:rsidRPr="00131213">
              <w:rPr>
                <w:rFonts w:ascii="Times New Roman" w:eastAsia="Times New Roman" w:hAnsi="Times New Roman" w:cs="Times New Roman"/>
                <w:b/>
                <w:sz w:val="24"/>
                <w:szCs w:val="24"/>
                <w:lang w:eastAsia="ru-RU"/>
              </w:rPr>
              <w:t xml:space="preserve">Alte informații: </w:t>
            </w:r>
            <w:r w:rsidRPr="00131213">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p>
    <w:p w:rsidR="00131213" w:rsidRDefault="00131213"/>
    <w:p w:rsidR="00131213" w:rsidRDefault="00131213"/>
    <w:p w:rsidR="00131213" w:rsidRDefault="00131213"/>
    <w:p w:rsidR="00131213" w:rsidRDefault="00131213"/>
    <w:p w:rsidR="00131213" w:rsidRDefault="0013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330"/>
        <w:gridCol w:w="2339"/>
        <w:gridCol w:w="2344"/>
      </w:tblGrid>
      <w:tr w:rsidR="00161287" w:rsidRPr="00161287" w:rsidTr="00462D0E">
        <w:tc>
          <w:tcPr>
            <w:tcW w:w="9345" w:type="dxa"/>
            <w:gridSpan w:val="4"/>
          </w:tcPr>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Unitatea de curs: Deontologia didactică</w:t>
            </w:r>
          </w:p>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p>
        </w:tc>
      </w:tr>
      <w:tr w:rsidR="00161287" w:rsidRPr="00161287" w:rsidTr="00462D0E">
        <w:tc>
          <w:tcPr>
            <w:tcW w:w="2332" w:type="dxa"/>
          </w:tcPr>
          <w:p w:rsidR="00161287" w:rsidRPr="00161287" w:rsidRDefault="00161287" w:rsidP="00161287">
            <w:pPr>
              <w:spacing w:after="0" w:line="276" w:lineRule="auto"/>
              <w:ind w:right="-39"/>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S.03.O.008</w:t>
            </w:r>
          </w:p>
        </w:tc>
        <w:tc>
          <w:tcPr>
            <w:tcW w:w="2330" w:type="dxa"/>
          </w:tcPr>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Numărul de credite:</w:t>
            </w: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lastRenderedPageBreak/>
              <w:t>8</w:t>
            </w:r>
          </w:p>
        </w:tc>
        <w:tc>
          <w:tcPr>
            <w:tcW w:w="2339" w:type="dxa"/>
          </w:tcPr>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lastRenderedPageBreak/>
              <w:t>Semestrul:</w:t>
            </w: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lastRenderedPageBreak/>
              <w:t>III</w:t>
            </w:r>
          </w:p>
        </w:tc>
        <w:tc>
          <w:tcPr>
            <w:tcW w:w="2344" w:type="dxa"/>
          </w:tcPr>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lastRenderedPageBreak/>
              <w:t>Durata:</w:t>
            </w: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lastRenderedPageBreak/>
              <w:t>15 săptămâni</w:t>
            </w:r>
          </w:p>
        </w:tc>
      </w:tr>
      <w:tr w:rsidR="00161287" w:rsidRPr="00161287" w:rsidTr="00462D0E">
        <w:trPr>
          <w:trHeight w:val="315"/>
        </w:trPr>
        <w:tc>
          <w:tcPr>
            <w:tcW w:w="2332" w:type="dxa"/>
            <w:vMerge w:val="restart"/>
          </w:tcPr>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lastRenderedPageBreak/>
              <w:t>Tipuri de activităţi:</w:t>
            </w:r>
          </w:p>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p>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Curs:</w:t>
            </w:r>
          </w:p>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Seminar:</w:t>
            </w:r>
          </w:p>
        </w:tc>
        <w:tc>
          <w:tcPr>
            <w:tcW w:w="4669" w:type="dxa"/>
            <w:gridSpan w:val="2"/>
          </w:tcPr>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Numărul de ore</w:t>
            </w:r>
          </w:p>
        </w:tc>
        <w:tc>
          <w:tcPr>
            <w:tcW w:w="2344" w:type="dxa"/>
            <w:vMerge w:val="restart"/>
          </w:tcPr>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p>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Numărul de masteranzi:</w:t>
            </w:r>
          </w:p>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15</w:t>
            </w:r>
          </w:p>
        </w:tc>
      </w:tr>
      <w:tr w:rsidR="00161287" w:rsidRPr="00161287" w:rsidTr="00462D0E">
        <w:trPr>
          <w:trHeight w:val="780"/>
        </w:trPr>
        <w:tc>
          <w:tcPr>
            <w:tcW w:w="2332" w:type="dxa"/>
            <w:vMerge/>
          </w:tcPr>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p>
        </w:tc>
        <w:tc>
          <w:tcPr>
            <w:tcW w:w="2330" w:type="dxa"/>
          </w:tcPr>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Contact direct</w:t>
            </w: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30</w:t>
            </w: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30</w:t>
            </w:r>
          </w:p>
        </w:tc>
        <w:tc>
          <w:tcPr>
            <w:tcW w:w="2339" w:type="dxa"/>
          </w:tcPr>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Contact indirect /</w:t>
            </w: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Studiu individual</w:t>
            </w:r>
          </w:p>
          <w:p w:rsidR="00161287" w:rsidRPr="00161287" w:rsidRDefault="00161287" w:rsidP="00161287">
            <w:pPr>
              <w:tabs>
                <w:tab w:val="left" w:pos="360"/>
                <w:tab w:val="left" w:pos="2410"/>
              </w:tabs>
              <w:spacing w:after="0" w:line="276" w:lineRule="auto"/>
              <w:jc w:val="center"/>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180</w:t>
            </w:r>
          </w:p>
        </w:tc>
        <w:tc>
          <w:tcPr>
            <w:tcW w:w="2344" w:type="dxa"/>
            <w:vMerge/>
          </w:tcPr>
          <w:p w:rsidR="00161287" w:rsidRPr="00161287" w:rsidRDefault="00161287" w:rsidP="00161287">
            <w:pPr>
              <w:tabs>
                <w:tab w:val="left" w:pos="360"/>
                <w:tab w:val="left" w:pos="2410"/>
              </w:tabs>
              <w:spacing w:after="0" w:line="276" w:lineRule="auto"/>
              <w:rPr>
                <w:rFonts w:ascii="Times New Roman" w:eastAsia="Times New Roman" w:hAnsi="Times New Roman" w:cs="Times New Roman"/>
                <w:b/>
                <w:sz w:val="24"/>
                <w:szCs w:val="24"/>
                <w:lang w:eastAsia="ru-RU"/>
              </w:rPr>
            </w:pPr>
          </w:p>
        </w:tc>
      </w:tr>
      <w:tr w:rsidR="00161287" w:rsidRPr="00161287" w:rsidTr="00462D0E">
        <w:tc>
          <w:tcPr>
            <w:tcW w:w="9345" w:type="dxa"/>
            <w:gridSpan w:val="4"/>
          </w:tcPr>
          <w:p w:rsidR="00161287" w:rsidRPr="00161287" w:rsidRDefault="00161287" w:rsidP="00161287">
            <w:pPr>
              <w:tabs>
                <w:tab w:val="left" w:pos="2410"/>
              </w:tabs>
              <w:spacing w:after="0" w:line="276" w:lineRule="auto"/>
              <w:rPr>
                <w:rFonts w:ascii="Times New Roman" w:eastAsia="Times New Roman" w:hAnsi="Times New Roman" w:cs="Times New Roman"/>
                <w:sz w:val="24"/>
                <w:szCs w:val="24"/>
                <w:lang w:eastAsia="ru-RU"/>
              </w:rPr>
            </w:pPr>
            <w:r w:rsidRPr="00161287">
              <w:rPr>
                <w:rFonts w:ascii="Times New Roman" w:eastAsia="Times New Roman" w:hAnsi="Times New Roman" w:cs="Times New Roman"/>
                <w:b/>
                <w:sz w:val="24"/>
                <w:szCs w:val="24"/>
                <w:lang w:eastAsia="ru-RU"/>
              </w:rPr>
              <w:t>Precondiții:</w:t>
            </w:r>
            <w:r w:rsidRPr="00161287">
              <w:rPr>
                <w:rFonts w:ascii="Times New Roman" w:eastAsia="Times New Roman" w:hAnsi="Times New Roman" w:cs="Times New Roman"/>
                <w:sz w:val="24"/>
                <w:szCs w:val="24"/>
                <w:lang w:eastAsia="ru-RU"/>
              </w:rPr>
              <w:t xml:space="preserve"> să posede cunoștințe referitoare la:</w:t>
            </w:r>
            <w:r w:rsidRPr="00161287">
              <w:rPr>
                <w:rFonts w:ascii="Times New Roman" w:eastAsia="Times New Roman" w:hAnsi="Times New Roman" w:cs="Times New Roman"/>
                <w:b/>
                <w:sz w:val="24"/>
                <w:szCs w:val="24"/>
                <w:lang w:eastAsia="ru-RU"/>
              </w:rPr>
              <w:t xml:space="preserve"> </w:t>
            </w:r>
            <w:r w:rsidRPr="00161287">
              <w:rPr>
                <w:rFonts w:ascii="Times New Roman" w:eastAsia="Times New Roman" w:hAnsi="Times New Roman" w:cs="Times New Roman"/>
                <w:sz w:val="24"/>
                <w:szCs w:val="24"/>
                <w:lang w:eastAsia="ru-RU"/>
              </w:rPr>
              <w:t xml:space="preserve">Legea Codul Educației al Republica Moldova, 2014; să cunoască drepturile și datoriile profesionale”, să găsească soluții eficiente pentru realizarea  obligațiilor profesionale în contextul exigențelor codului deontologic etc. </w:t>
            </w:r>
          </w:p>
        </w:tc>
      </w:tr>
      <w:tr w:rsidR="00161287" w:rsidRPr="00161287" w:rsidTr="00462D0E">
        <w:tc>
          <w:tcPr>
            <w:tcW w:w="9345" w:type="dxa"/>
            <w:gridSpan w:val="4"/>
          </w:tcPr>
          <w:p w:rsidR="00161287" w:rsidRPr="00161287" w:rsidRDefault="00161287" w:rsidP="00161287">
            <w:pPr>
              <w:tabs>
                <w:tab w:val="left" w:pos="2410"/>
              </w:tabs>
              <w:spacing w:after="0" w:line="276" w:lineRule="auto"/>
              <w:jc w:val="both"/>
              <w:rPr>
                <w:rFonts w:ascii="Times New Roman" w:eastAsia="Times New Roman" w:hAnsi="Times New Roman" w:cs="Times New Roman"/>
                <w:sz w:val="24"/>
                <w:szCs w:val="24"/>
                <w:lang w:eastAsia="ru-RU"/>
              </w:rPr>
            </w:pPr>
            <w:r w:rsidRPr="00161287">
              <w:rPr>
                <w:rFonts w:ascii="Times New Roman" w:eastAsia="Times New Roman" w:hAnsi="Times New Roman" w:cs="Times New Roman"/>
                <w:b/>
                <w:sz w:val="24"/>
                <w:szCs w:val="24"/>
                <w:lang w:eastAsia="ru-RU"/>
              </w:rPr>
              <w:t xml:space="preserve">Finalitățile cursului: </w:t>
            </w:r>
            <w:r w:rsidRPr="00161287">
              <w:rPr>
                <w:rFonts w:ascii="Times New Roman" w:eastAsia="Times New Roman" w:hAnsi="Times New Roman" w:cs="Times New Roman"/>
                <w:sz w:val="24"/>
                <w:szCs w:val="24"/>
                <w:lang w:eastAsia="ru-RU"/>
              </w:rPr>
              <w:t>Relevarea preocupărilor deontologiei profesionale ca ştiinţă; cunoașterea particularităților deontologiei profesionale şi deontologiei didactice; identificarea legăturii deontologiei cu alte ştiinţe; d</w:t>
            </w:r>
            <w:r w:rsidRPr="00161287">
              <w:rPr>
                <w:rFonts w:ascii="Times New Roman" w:eastAsia="Calibri" w:hAnsi="Times New Roman" w:cs="Times New Roman"/>
                <w:bCs/>
                <w:sz w:val="24"/>
                <w:szCs w:val="24"/>
                <w:lang w:eastAsia="ru-RU"/>
              </w:rPr>
              <w:t>istingerea</w:t>
            </w:r>
            <w:r w:rsidRPr="00161287">
              <w:rPr>
                <w:rFonts w:ascii="Times New Roman" w:eastAsia="Times New Roman" w:hAnsi="Times New Roman" w:cs="Times New Roman"/>
                <w:sz w:val="24"/>
                <w:szCs w:val="24"/>
                <w:lang w:eastAsia="ru-RU"/>
              </w:rPr>
              <w:t xml:space="preserve"> categoriilor deontologiei didactice; determinarea sistemului drepturilor personalului didactic; identificarea datoriilor profesionale ale cadrului didactic; conștientizarea respectării</w:t>
            </w:r>
            <w:r w:rsidRPr="00161287">
              <w:rPr>
                <w:rFonts w:ascii="Times New Roman" w:eastAsia="Times New Roman" w:hAnsi="Times New Roman" w:cs="Times New Roman"/>
                <w:iCs/>
                <w:sz w:val="24"/>
                <w:szCs w:val="24"/>
                <w:lang w:eastAsia="ru-RU"/>
              </w:rPr>
              <w:t xml:space="preserve"> Codului deontologic la exercitarea datoriilor profesionale; relevarea aspectelor d</w:t>
            </w:r>
            <w:r w:rsidRPr="00161287">
              <w:rPr>
                <w:rFonts w:ascii="Times New Roman" w:eastAsia="Times New Roman" w:hAnsi="Times New Roman" w:cs="Times New Roman"/>
                <w:sz w:val="24"/>
                <w:szCs w:val="24"/>
                <w:lang w:eastAsia="ru-RU"/>
              </w:rPr>
              <w:t>eontologice necesare în procesul de evaluare, a principiilor; evidențierea concepțiilor generale cu privire la cultura comportării pedagogului etc.</w:t>
            </w:r>
          </w:p>
        </w:tc>
      </w:tr>
      <w:tr w:rsidR="00161287" w:rsidRPr="00161287" w:rsidTr="00462D0E">
        <w:tc>
          <w:tcPr>
            <w:tcW w:w="9345" w:type="dxa"/>
            <w:gridSpan w:val="4"/>
          </w:tcPr>
          <w:p w:rsidR="00161287" w:rsidRPr="00161287" w:rsidRDefault="00161287" w:rsidP="00161287">
            <w:pPr>
              <w:tabs>
                <w:tab w:val="left" w:pos="2410"/>
              </w:tabs>
              <w:spacing w:after="0" w:line="276" w:lineRule="auto"/>
              <w:jc w:val="both"/>
              <w:rPr>
                <w:rFonts w:ascii="Times New Roman" w:eastAsia="Times New Roman" w:hAnsi="Times New Roman" w:cs="Times New Roman"/>
                <w:sz w:val="24"/>
                <w:szCs w:val="24"/>
                <w:lang w:eastAsia="ru-RU"/>
              </w:rPr>
            </w:pPr>
            <w:r w:rsidRPr="00161287">
              <w:rPr>
                <w:rFonts w:ascii="Times New Roman" w:eastAsia="Times New Roman" w:hAnsi="Times New Roman" w:cs="Times New Roman"/>
                <w:b/>
                <w:sz w:val="24"/>
                <w:szCs w:val="24"/>
                <w:lang w:eastAsia="ru-RU"/>
              </w:rPr>
              <w:t xml:space="preserve">Conţinut (descriptoriu): </w:t>
            </w:r>
            <w:r w:rsidRPr="00161287">
              <w:rPr>
                <w:rFonts w:ascii="Times New Roman" w:eastAsia="Times New Roman" w:hAnsi="Times New Roman" w:cs="Times New Roman"/>
                <w:sz w:val="24"/>
                <w:szCs w:val="24"/>
                <w:lang w:eastAsia="ru-RU"/>
              </w:rPr>
              <w:t>Preocupările deontologiei profesionale ca ştiinţă Deontologia profesională şi deontologia didactică. Legătura deontologiei cu alte ştiinţe Categoriile deontologiei didactice. Sistemul drepturilor personalului didactic Datoriile profesionale ale cadrului didactic</w:t>
            </w:r>
            <w:r w:rsidRPr="00161287">
              <w:rPr>
                <w:rFonts w:ascii="Times New Roman" w:eastAsia="Times New Roman" w:hAnsi="Times New Roman" w:cs="Times New Roman"/>
                <w:iCs/>
                <w:sz w:val="24"/>
                <w:szCs w:val="24"/>
                <w:lang w:eastAsia="ru-RU"/>
              </w:rPr>
              <w:t xml:space="preserve"> Codul deontologic al pedagogului</w:t>
            </w:r>
            <w:r w:rsidRPr="00161287">
              <w:rPr>
                <w:rFonts w:ascii="Times New Roman" w:eastAsia="Times New Roman" w:hAnsi="Times New Roman" w:cs="Times New Roman"/>
                <w:sz w:val="24"/>
                <w:szCs w:val="24"/>
                <w:lang w:eastAsia="ru-RU"/>
              </w:rPr>
              <w:t xml:space="preserve"> Deontologia și evaluarea, principii Determinări teoretice generale ale culturii comportării pedagogului.</w:t>
            </w:r>
          </w:p>
        </w:tc>
      </w:tr>
      <w:tr w:rsidR="00161287" w:rsidRPr="00161287" w:rsidTr="00462D0E">
        <w:tc>
          <w:tcPr>
            <w:tcW w:w="9345" w:type="dxa"/>
            <w:gridSpan w:val="4"/>
          </w:tcPr>
          <w:p w:rsidR="00161287" w:rsidRPr="00161287" w:rsidRDefault="00161287" w:rsidP="00161287">
            <w:pPr>
              <w:spacing w:after="0" w:line="240" w:lineRule="auto"/>
              <w:rPr>
                <w:rFonts w:ascii="Times New Roman" w:eastAsia="Calibri" w:hAnsi="Times New Roman" w:cs="Times New Roman"/>
                <w:bCs/>
                <w:sz w:val="24"/>
                <w:szCs w:val="24"/>
                <w:lang w:eastAsia="ru-RU"/>
              </w:rPr>
            </w:pPr>
            <w:r w:rsidRPr="00161287">
              <w:rPr>
                <w:rFonts w:ascii="Times New Roman" w:eastAsia="Times New Roman" w:hAnsi="Times New Roman" w:cs="Times New Roman"/>
                <w:b/>
                <w:sz w:val="24"/>
                <w:szCs w:val="24"/>
                <w:lang w:eastAsia="ru-RU"/>
              </w:rPr>
              <w:t>Metode de predare şi învățare:</w:t>
            </w:r>
            <w:r w:rsidRPr="00161287">
              <w:rPr>
                <w:rFonts w:ascii="Times New Roman" w:eastAsia="Times New Roman" w:hAnsi="Times New Roman" w:cs="Times New Roman"/>
                <w:sz w:val="24"/>
                <w:szCs w:val="24"/>
                <w:lang w:eastAsia="ru-RU"/>
              </w:rPr>
              <w:t xml:space="preserve"> </w:t>
            </w:r>
            <w:r w:rsidRPr="00161287">
              <w:rPr>
                <w:rFonts w:ascii="Times New Roman" w:eastAsia="Calibri" w:hAnsi="Times New Roman" w:cs="Times New Roman"/>
                <w:bCs/>
                <w:sz w:val="24"/>
                <w:szCs w:val="24"/>
                <w:lang w:eastAsia="ru-RU"/>
              </w:rPr>
              <w:t>predarea asistată de calculator (power point);</w:t>
            </w:r>
          </w:p>
          <w:p w:rsidR="00161287" w:rsidRPr="00161287" w:rsidRDefault="00161287" w:rsidP="00161287">
            <w:pPr>
              <w:tabs>
                <w:tab w:val="left" w:pos="2410"/>
              </w:tabs>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sz w:val="24"/>
                <w:szCs w:val="24"/>
                <w:lang w:eastAsia="ru-RU"/>
              </w:rPr>
              <w:t>metode interactive, metode expozitiv euristice: prelegerea, conversația, explicația, descoperirea, problematizarea, studiu de caz, dezbateri frontale, discuții, organizare grafică, gândește în perechi  și prezintă (GPP),  turul galeriei,  prezentare PP, filme ilustrate etc.</w:t>
            </w:r>
          </w:p>
        </w:tc>
      </w:tr>
      <w:tr w:rsidR="00161287" w:rsidRPr="00161287" w:rsidTr="00462D0E">
        <w:tc>
          <w:tcPr>
            <w:tcW w:w="9345" w:type="dxa"/>
            <w:gridSpan w:val="4"/>
          </w:tcPr>
          <w:p w:rsidR="00161287" w:rsidRPr="00161287" w:rsidRDefault="00161287" w:rsidP="00161287">
            <w:pPr>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Modalități de evaluare: oral / scris</w:t>
            </w:r>
          </w:p>
          <w:p w:rsidR="00161287" w:rsidRPr="00161287" w:rsidRDefault="00161287" w:rsidP="00161287">
            <w:pPr>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sz w:val="24"/>
                <w:szCs w:val="24"/>
                <w:lang w:eastAsia="ru-RU"/>
              </w:rPr>
              <w:t>Evaluare curentă -60% ( seminar, 1 evaluare formativă, portofoliu la orele de studiu individual, prezentare PP, referate, organizare grafică etc);</w:t>
            </w:r>
          </w:p>
          <w:p w:rsidR="00161287" w:rsidRPr="00161287" w:rsidRDefault="00161287" w:rsidP="00161287">
            <w:pPr>
              <w:spacing w:after="0" w:line="276" w:lineRule="auto"/>
              <w:rPr>
                <w:rFonts w:ascii="Times New Roman" w:eastAsia="Times New Roman" w:hAnsi="Times New Roman" w:cs="Times New Roman"/>
                <w:sz w:val="24"/>
                <w:szCs w:val="24"/>
                <w:lang w:eastAsia="ru-RU"/>
              </w:rPr>
            </w:pPr>
            <w:r w:rsidRPr="00161287">
              <w:rPr>
                <w:rFonts w:ascii="Times New Roman" w:eastAsia="Times New Roman" w:hAnsi="Times New Roman" w:cs="Times New Roman"/>
                <w:sz w:val="24"/>
                <w:szCs w:val="24"/>
                <w:lang w:eastAsia="ru-RU"/>
              </w:rPr>
              <w:t>Evaluare sumativă – 40% din nota finală (test docimologic)</w:t>
            </w:r>
          </w:p>
          <w:p w:rsidR="00161287" w:rsidRPr="00161287" w:rsidRDefault="00161287" w:rsidP="00161287">
            <w:pPr>
              <w:spacing w:after="0" w:line="276" w:lineRule="auto"/>
              <w:rPr>
                <w:rFonts w:ascii="Times New Roman" w:eastAsia="Times New Roman" w:hAnsi="Times New Roman" w:cs="Times New Roman"/>
                <w:sz w:val="24"/>
                <w:szCs w:val="24"/>
                <w:lang w:eastAsia="ru-RU"/>
              </w:rPr>
            </w:pPr>
            <w:r w:rsidRPr="00161287">
              <w:rPr>
                <w:rFonts w:ascii="Times New Roman" w:eastAsia="Times New Roman" w:hAnsi="Times New Roman" w:cs="Times New Roman"/>
                <w:bCs/>
                <w:sz w:val="24"/>
                <w:szCs w:val="24"/>
                <w:lang w:eastAsia="ru-RU"/>
              </w:rPr>
              <w:t>Nota finală se constituie din următoarele componente: 40% - nota la examenul final; 60% - nota medie de la evaluări.</w:t>
            </w:r>
          </w:p>
        </w:tc>
      </w:tr>
      <w:tr w:rsidR="00161287" w:rsidRPr="00161287" w:rsidTr="00462D0E">
        <w:tc>
          <w:tcPr>
            <w:tcW w:w="9345" w:type="dxa"/>
            <w:gridSpan w:val="4"/>
          </w:tcPr>
          <w:p w:rsidR="00161287" w:rsidRPr="00161287" w:rsidRDefault="00161287" w:rsidP="00161287">
            <w:pPr>
              <w:spacing w:after="0" w:line="276" w:lineRule="auto"/>
              <w:rPr>
                <w:rFonts w:ascii="Times New Roman" w:eastAsia="Times New Roman" w:hAnsi="Times New Roman" w:cs="Times New Roman"/>
                <w:sz w:val="24"/>
                <w:szCs w:val="24"/>
                <w:lang w:eastAsia="ru-RU"/>
              </w:rPr>
            </w:pPr>
            <w:r w:rsidRPr="00161287">
              <w:rPr>
                <w:rFonts w:ascii="Times New Roman" w:eastAsia="Times New Roman" w:hAnsi="Times New Roman" w:cs="Times New Roman"/>
                <w:b/>
                <w:sz w:val="24"/>
                <w:szCs w:val="24"/>
                <w:lang w:eastAsia="ru-RU"/>
              </w:rPr>
              <w:t xml:space="preserve">Condiții de obținere a creditelor: </w:t>
            </w:r>
            <w:r w:rsidRPr="00161287">
              <w:rPr>
                <w:rFonts w:ascii="Times New Roman" w:eastAsia="Times New Roman" w:hAnsi="Times New Roman" w:cs="Times New Roman"/>
                <w:sz w:val="24"/>
                <w:szCs w:val="24"/>
                <w:lang w:eastAsia="ru-RU"/>
              </w:rPr>
              <w:t xml:space="preserve">creditele alocate unei discipline prin planul de învăţământ (1 credit transferabil echivalează cu 30  de ore de activitate globală)  sunt dobândite de masterand în urma obținerii notei minime 5 </w:t>
            </w:r>
          </w:p>
        </w:tc>
      </w:tr>
      <w:tr w:rsidR="00161287" w:rsidRPr="00161287" w:rsidTr="00462D0E">
        <w:tc>
          <w:tcPr>
            <w:tcW w:w="9345" w:type="dxa"/>
            <w:gridSpan w:val="4"/>
          </w:tcPr>
          <w:p w:rsidR="00161287" w:rsidRPr="00161287" w:rsidRDefault="00161287" w:rsidP="00161287">
            <w:pPr>
              <w:spacing w:after="0" w:line="276" w:lineRule="auto"/>
              <w:rPr>
                <w:rFonts w:ascii="Times New Roman" w:eastAsia="Times New Roman" w:hAnsi="Times New Roman" w:cs="Times New Roman"/>
                <w:b/>
                <w:sz w:val="24"/>
                <w:szCs w:val="24"/>
                <w:lang w:eastAsia="ru-RU"/>
              </w:rPr>
            </w:pPr>
            <w:r w:rsidRPr="00161287">
              <w:rPr>
                <w:rFonts w:ascii="Times New Roman" w:eastAsia="Times New Roman" w:hAnsi="Times New Roman" w:cs="Times New Roman"/>
                <w:b/>
                <w:sz w:val="24"/>
                <w:szCs w:val="24"/>
                <w:lang w:eastAsia="ru-RU"/>
              </w:rPr>
              <w:t xml:space="preserve"> Coordonator de disciplină:</w:t>
            </w:r>
            <w:r w:rsidRPr="00161287">
              <w:rPr>
                <w:rFonts w:ascii="Times New Roman" w:eastAsia="Times New Roman" w:hAnsi="Times New Roman" w:cs="Times New Roman"/>
                <w:sz w:val="24"/>
                <w:szCs w:val="24"/>
                <w:lang w:eastAsia="ru-RU"/>
              </w:rPr>
              <w:t xml:space="preserve"> </w:t>
            </w:r>
            <w:r w:rsidRPr="00161287">
              <w:rPr>
                <w:rFonts w:ascii="Times New Roman" w:eastAsia="Times New Roman" w:hAnsi="Times New Roman" w:cs="Times New Roman"/>
                <w:b/>
                <w:sz w:val="24"/>
                <w:szCs w:val="24"/>
                <w:lang w:eastAsia="ru-RU"/>
              </w:rPr>
              <w:t>Axentii Ioana</w:t>
            </w:r>
            <w:r w:rsidRPr="00161287">
              <w:rPr>
                <w:rFonts w:ascii="Times New Roman" w:eastAsia="Times New Roman" w:hAnsi="Times New Roman" w:cs="Times New Roman"/>
                <w:sz w:val="24"/>
                <w:szCs w:val="24"/>
                <w:lang w:eastAsia="ru-RU"/>
              </w:rPr>
              <w:t>, dr., conf. univ.,</w:t>
            </w:r>
          </w:p>
          <w:p w:rsidR="00161287" w:rsidRPr="00161287" w:rsidRDefault="00161287" w:rsidP="00161287">
            <w:pPr>
              <w:spacing w:after="0" w:line="276" w:lineRule="auto"/>
              <w:rPr>
                <w:rFonts w:ascii="Times New Roman" w:eastAsia="Times New Roman" w:hAnsi="Times New Roman" w:cs="Times New Roman"/>
                <w:sz w:val="24"/>
                <w:szCs w:val="24"/>
                <w:lang w:eastAsia="ru-RU"/>
              </w:rPr>
            </w:pPr>
            <w:r w:rsidRPr="00161287">
              <w:rPr>
                <w:rFonts w:ascii="Times New Roman" w:eastAsia="Times New Roman" w:hAnsi="Times New Roman" w:cs="Times New Roman"/>
                <w:b/>
                <w:sz w:val="24"/>
                <w:szCs w:val="24"/>
                <w:lang w:eastAsia="ru-RU"/>
              </w:rPr>
              <w:t>Titularul cursului: Axentii Ioana,</w:t>
            </w:r>
            <w:r w:rsidRPr="00161287">
              <w:rPr>
                <w:rFonts w:ascii="Times New Roman" w:eastAsia="Times New Roman" w:hAnsi="Times New Roman" w:cs="Times New Roman"/>
                <w:sz w:val="24"/>
                <w:szCs w:val="24"/>
                <w:lang w:eastAsia="ru-RU"/>
              </w:rPr>
              <w:t xml:space="preserve"> dr., conf. univ.</w:t>
            </w:r>
          </w:p>
        </w:tc>
      </w:tr>
      <w:tr w:rsidR="00161287" w:rsidRPr="00161287" w:rsidTr="00462D0E">
        <w:tc>
          <w:tcPr>
            <w:tcW w:w="9345" w:type="dxa"/>
            <w:gridSpan w:val="4"/>
          </w:tcPr>
          <w:p w:rsidR="00161287" w:rsidRPr="00161287" w:rsidRDefault="00161287" w:rsidP="00161287">
            <w:pPr>
              <w:spacing w:after="0" w:line="276" w:lineRule="auto"/>
              <w:rPr>
                <w:rFonts w:ascii="Times New Roman" w:eastAsia="Times New Roman" w:hAnsi="Times New Roman" w:cs="Times New Roman"/>
                <w:sz w:val="24"/>
                <w:szCs w:val="24"/>
                <w:lang w:eastAsia="ru-RU"/>
              </w:rPr>
            </w:pPr>
            <w:r w:rsidRPr="00161287">
              <w:rPr>
                <w:rFonts w:ascii="Times New Roman" w:eastAsia="Times New Roman" w:hAnsi="Times New Roman" w:cs="Times New Roman"/>
                <w:b/>
                <w:sz w:val="24"/>
                <w:szCs w:val="24"/>
                <w:lang w:eastAsia="ru-RU"/>
              </w:rPr>
              <w:t xml:space="preserve">Alte informații: </w:t>
            </w:r>
            <w:r w:rsidRPr="00161287">
              <w:rPr>
                <w:rFonts w:ascii="Times New Roman" w:eastAsia="Times New Roman" w:hAnsi="Times New Roman" w:cs="Times New Roman"/>
                <w:sz w:val="24"/>
                <w:szCs w:val="24"/>
                <w:lang w:eastAsia="ru-RU"/>
              </w:rPr>
              <w:t>Bibliografia necesară – în  Curriculumul disciplinei</w:t>
            </w:r>
          </w:p>
        </w:tc>
      </w:tr>
    </w:tbl>
    <w:p w:rsidR="00131213" w:rsidRPr="00BC6EF4" w:rsidRDefault="00131213">
      <w:pPr>
        <w:rPr>
          <w:lang w:val="fr-BE"/>
        </w:rPr>
      </w:pPr>
      <w:bookmarkStart w:id="0" w:name="_GoBack"/>
      <w:bookmarkEnd w:id="0"/>
    </w:p>
    <w:sectPr w:rsidR="00131213" w:rsidRPr="00BC6EF4" w:rsidSect="00310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Pro-Bold">
    <w:altName w:val="MS Mincho"/>
    <w:panose1 w:val="00000000000000000000"/>
    <w:charset w:val="80"/>
    <w:family w:val="roman"/>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728"/>
    <w:rsid w:val="00053551"/>
    <w:rsid w:val="00131213"/>
    <w:rsid w:val="00161287"/>
    <w:rsid w:val="00310951"/>
    <w:rsid w:val="00B13728"/>
    <w:rsid w:val="00BC6EF4"/>
    <w:rsid w:val="00CE5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51"/>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6219</Words>
  <Characters>35452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Sef catedra</cp:lastModifiedBy>
  <cp:revision>7</cp:revision>
  <dcterms:created xsi:type="dcterms:W3CDTF">2019-06-25T06:47:00Z</dcterms:created>
  <dcterms:modified xsi:type="dcterms:W3CDTF">2019-08-23T10:56:00Z</dcterms:modified>
</cp:coreProperties>
</file>